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E7EB" w14:textId="5FF6961A" w:rsidR="0039283D" w:rsidRPr="00AE6778" w:rsidRDefault="00E2414D" w:rsidP="00E2414D">
      <w:pPr>
        <w:jc w:val="center"/>
        <w:rPr>
          <w:rFonts w:ascii="Times New Roman" w:hAnsi="Times New Roman" w:cs="Times New Roman"/>
        </w:rPr>
      </w:pPr>
      <w:r w:rsidRPr="00AE6778">
        <w:rPr>
          <w:rFonts w:ascii="Times New Roman" w:hAnsi="Times New Roman" w:cs="Times New Roman"/>
          <w:b/>
          <w:bCs/>
        </w:rPr>
        <w:t>Speaker</w:t>
      </w:r>
      <w:r w:rsidRPr="00AE6778">
        <w:rPr>
          <w:rFonts w:ascii="Times New Roman" w:hAnsi="Times New Roman" w:cs="Times New Roman"/>
        </w:rPr>
        <w:t xml:space="preserve">: </w:t>
      </w:r>
      <w:r w:rsidR="00D41AD6" w:rsidRPr="00AE6778">
        <w:rPr>
          <w:rFonts w:ascii="Times New Roman" w:hAnsi="Times New Roman" w:cs="Times New Roman"/>
        </w:rPr>
        <w:t xml:space="preserve">Margarita Mooney </w:t>
      </w:r>
      <w:r w:rsidR="008D5E42">
        <w:rPr>
          <w:rFonts w:ascii="Times New Roman" w:hAnsi="Times New Roman" w:cs="Times New Roman"/>
        </w:rPr>
        <w:t>Clayton</w:t>
      </w:r>
      <w:r w:rsidRPr="00AE6778">
        <w:rPr>
          <w:rFonts w:ascii="Times New Roman" w:hAnsi="Times New Roman" w:cs="Times New Roman"/>
        </w:rPr>
        <w:t>, Scala Foundation and Princeton Theological Seminary</w:t>
      </w:r>
    </w:p>
    <w:p w14:paraId="745FDAD8" w14:textId="30E0E913" w:rsidR="00C32A32" w:rsidRPr="00AE6778" w:rsidRDefault="00C32A32" w:rsidP="00E2414D">
      <w:pPr>
        <w:jc w:val="center"/>
        <w:rPr>
          <w:rFonts w:ascii="Times New Roman" w:hAnsi="Times New Roman" w:cs="Times New Roman"/>
        </w:rPr>
      </w:pPr>
    </w:p>
    <w:p w14:paraId="00BA1AFD" w14:textId="74EA3CAB" w:rsidR="00E2414D" w:rsidRPr="00AE6778" w:rsidRDefault="00E2414D" w:rsidP="00E2414D">
      <w:pPr>
        <w:jc w:val="center"/>
        <w:rPr>
          <w:rFonts w:ascii="Times New Roman" w:hAnsi="Times New Roman" w:cs="Times New Roman"/>
        </w:rPr>
      </w:pPr>
      <w:r w:rsidRPr="00AE6778">
        <w:rPr>
          <w:rFonts w:ascii="Times New Roman" w:hAnsi="Times New Roman" w:cs="Times New Roman"/>
          <w:b/>
          <w:bCs/>
        </w:rPr>
        <w:t>Topic</w:t>
      </w:r>
      <w:r w:rsidRPr="00AE6778">
        <w:rPr>
          <w:rFonts w:ascii="Times New Roman" w:hAnsi="Times New Roman" w:cs="Times New Roman"/>
        </w:rPr>
        <w:t xml:space="preserve">: </w:t>
      </w:r>
      <w:r w:rsidR="00C32A32" w:rsidRPr="00AE6778">
        <w:rPr>
          <w:rFonts w:ascii="Times New Roman" w:hAnsi="Times New Roman" w:cs="Times New Roman"/>
        </w:rPr>
        <w:t xml:space="preserve">Culture, Freedom, </w:t>
      </w:r>
      <w:r w:rsidRPr="00AE6778">
        <w:rPr>
          <w:rFonts w:ascii="Times New Roman" w:hAnsi="Times New Roman" w:cs="Times New Roman"/>
        </w:rPr>
        <w:t xml:space="preserve">and </w:t>
      </w:r>
      <w:r w:rsidR="00C32A32" w:rsidRPr="00AE6778">
        <w:rPr>
          <w:rFonts w:ascii="Times New Roman" w:hAnsi="Times New Roman" w:cs="Times New Roman"/>
        </w:rPr>
        <w:t>Education Policy</w:t>
      </w:r>
      <w:r w:rsidRPr="00AE6778">
        <w:rPr>
          <w:rFonts w:ascii="Times New Roman" w:hAnsi="Times New Roman" w:cs="Times New Roman"/>
        </w:rPr>
        <w:t xml:space="preserve">: How Debates </w:t>
      </w:r>
      <w:r w:rsidR="00AE6778">
        <w:rPr>
          <w:rFonts w:ascii="Times New Roman" w:hAnsi="Times New Roman" w:cs="Times New Roman"/>
        </w:rPr>
        <w:t>about the Human Person</w:t>
      </w:r>
      <w:r w:rsidRPr="00AE6778">
        <w:rPr>
          <w:rFonts w:ascii="Times New Roman" w:hAnsi="Times New Roman" w:cs="Times New Roman"/>
        </w:rPr>
        <w:t xml:space="preserve"> Shape </w:t>
      </w:r>
      <w:r w:rsidR="00AE6778">
        <w:rPr>
          <w:rFonts w:ascii="Times New Roman" w:hAnsi="Times New Roman" w:cs="Times New Roman"/>
        </w:rPr>
        <w:t xml:space="preserve">Educational </w:t>
      </w:r>
      <w:r w:rsidRPr="00AE6778">
        <w:rPr>
          <w:rFonts w:ascii="Times New Roman" w:hAnsi="Times New Roman" w:cs="Times New Roman"/>
        </w:rPr>
        <w:t xml:space="preserve">Policy and </w:t>
      </w:r>
      <w:r w:rsidR="002C52C5">
        <w:rPr>
          <w:rFonts w:ascii="Times New Roman" w:hAnsi="Times New Roman" w:cs="Times New Roman"/>
        </w:rPr>
        <w:t>Teaching</w:t>
      </w:r>
    </w:p>
    <w:p w14:paraId="1663AD3F" w14:textId="3C9EA2A8" w:rsidR="00E2414D" w:rsidRPr="00AE6778" w:rsidRDefault="00E2414D" w:rsidP="00E2414D">
      <w:pPr>
        <w:jc w:val="center"/>
        <w:rPr>
          <w:rFonts w:ascii="Times New Roman" w:hAnsi="Times New Roman" w:cs="Times New Roman"/>
        </w:rPr>
      </w:pPr>
      <w:r w:rsidRPr="00AE6778">
        <w:rPr>
          <w:rFonts w:ascii="Times New Roman" w:hAnsi="Times New Roman" w:cs="Times New Roman"/>
          <w:b/>
          <w:bCs/>
        </w:rPr>
        <w:br/>
        <w:t>Acton University, 202</w:t>
      </w:r>
      <w:r w:rsidR="008D5E42">
        <w:rPr>
          <w:rFonts w:ascii="Times New Roman" w:hAnsi="Times New Roman" w:cs="Times New Roman"/>
          <w:b/>
          <w:bCs/>
        </w:rPr>
        <w:t>4</w:t>
      </w:r>
    </w:p>
    <w:p w14:paraId="03CAD19C" w14:textId="47AC5FD9" w:rsidR="00E2414D" w:rsidRPr="00AE6778" w:rsidRDefault="00E2414D">
      <w:pPr>
        <w:rPr>
          <w:rFonts w:ascii="Times New Roman" w:hAnsi="Times New Roman" w:cs="Times New Roman"/>
        </w:rPr>
      </w:pPr>
    </w:p>
    <w:p w14:paraId="3AE5EAD0" w14:textId="69FDAB87" w:rsidR="00E2414D" w:rsidRPr="00AE6778" w:rsidRDefault="00E2414D" w:rsidP="00E2414D">
      <w:pPr>
        <w:jc w:val="center"/>
        <w:rPr>
          <w:rFonts w:ascii="Times New Roman" w:hAnsi="Times New Roman" w:cs="Times New Roman"/>
          <w:b/>
          <w:bCs/>
        </w:rPr>
      </w:pPr>
      <w:r w:rsidRPr="00AE6778">
        <w:rPr>
          <w:rFonts w:ascii="Times New Roman" w:hAnsi="Times New Roman" w:cs="Times New Roman"/>
          <w:b/>
          <w:bCs/>
        </w:rPr>
        <w:t>Overview</w:t>
      </w:r>
    </w:p>
    <w:p w14:paraId="43AA5753" w14:textId="78E4D999" w:rsidR="00A231DE" w:rsidRPr="00AE6778" w:rsidRDefault="00A231DE" w:rsidP="00E2414D">
      <w:pPr>
        <w:jc w:val="center"/>
        <w:rPr>
          <w:rFonts w:ascii="Times New Roman" w:hAnsi="Times New Roman" w:cs="Times New Roman"/>
          <w:b/>
          <w:bCs/>
        </w:rPr>
      </w:pPr>
    </w:p>
    <w:p w14:paraId="7E7CC999" w14:textId="6A815234" w:rsidR="00A231DE" w:rsidRPr="00AE6778" w:rsidRDefault="00A231DE" w:rsidP="00A231DE">
      <w:pPr>
        <w:rPr>
          <w:rFonts w:ascii="Times New Roman" w:hAnsi="Times New Roman" w:cs="Times New Roman"/>
        </w:rPr>
      </w:pPr>
      <w:r w:rsidRPr="00AE6778">
        <w:rPr>
          <w:rFonts w:ascii="Times New Roman" w:hAnsi="Times New Roman" w:cs="Times New Roman"/>
        </w:rPr>
        <w:t xml:space="preserve">Many American schools </w:t>
      </w:r>
      <w:r w:rsidR="00174F5B">
        <w:rPr>
          <w:rFonts w:ascii="Times New Roman" w:hAnsi="Times New Roman" w:cs="Times New Roman"/>
        </w:rPr>
        <w:t>and universities have lost their sense of purpose and,</w:t>
      </w:r>
      <w:r w:rsidRPr="00AE6778">
        <w:rPr>
          <w:rFonts w:ascii="Times New Roman" w:hAnsi="Times New Roman" w:cs="Times New Roman"/>
        </w:rPr>
        <w:t xml:space="preserve"> as such, fail to transmit meaning to the next generation or form responsible citizens. The crisis of American education has led to a reduction of knowledge to power and a crisis of anxiety and despair plaguing so many young people. In our current climate of increasing social and political divisions along with rising depression and anxiety </w:t>
      </w:r>
      <w:r w:rsidR="00174F5B">
        <w:rPr>
          <w:rFonts w:ascii="Times New Roman" w:hAnsi="Times New Roman" w:cs="Times New Roman"/>
        </w:rPr>
        <w:t>among young adults, why should educational institutions embrace a liberal arts mission over a social justice mission or a</w:t>
      </w:r>
      <w:r w:rsidRPr="00AE6778">
        <w:rPr>
          <w:rFonts w:ascii="Times New Roman" w:hAnsi="Times New Roman" w:cs="Times New Roman"/>
        </w:rPr>
        <w:t xml:space="preserve"> purely scientific-technical mission? What is the role of Christian faith, tradition</w:t>
      </w:r>
      <w:r w:rsidR="00174F5B">
        <w:rPr>
          <w:rFonts w:ascii="Times New Roman" w:hAnsi="Times New Roman" w:cs="Times New Roman"/>
        </w:rPr>
        <w:t>,</w:t>
      </w:r>
      <w:r w:rsidRPr="00AE6778">
        <w:rPr>
          <w:rFonts w:ascii="Times New Roman" w:hAnsi="Times New Roman" w:cs="Times New Roman"/>
        </w:rPr>
        <w:t xml:space="preserve"> and rituals in the context of a liberal arts educational mission?</w:t>
      </w:r>
    </w:p>
    <w:p w14:paraId="5ABB8922" w14:textId="5F4D8734" w:rsidR="00E2414D" w:rsidRPr="00AE6778" w:rsidRDefault="00E2414D">
      <w:pPr>
        <w:rPr>
          <w:rFonts w:ascii="Times New Roman" w:hAnsi="Times New Roman" w:cs="Times New Roman"/>
        </w:rPr>
      </w:pPr>
    </w:p>
    <w:p w14:paraId="6B02C1AB" w14:textId="37220EF2" w:rsidR="00E2414D" w:rsidRPr="00AE6778" w:rsidRDefault="00E2414D" w:rsidP="00E2414D">
      <w:pPr>
        <w:rPr>
          <w:rFonts w:ascii="Times New Roman" w:hAnsi="Times New Roman" w:cs="Times New Roman"/>
        </w:rPr>
      </w:pPr>
      <w:r w:rsidRPr="00AE6778">
        <w:rPr>
          <w:rFonts w:ascii="Times New Roman" w:hAnsi="Times New Roman" w:cs="Times New Roman"/>
        </w:rPr>
        <w:t>Good education promotes human happiness, freedom</w:t>
      </w:r>
      <w:r w:rsidR="00B25081">
        <w:rPr>
          <w:rFonts w:ascii="Times New Roman" w:hAnsi="Times New Roman" w:cs="Times New Roman"/>
        </w:rPr>
        <w:t>, and a robust notion of culture that includes the aesthetic dimension of the human person open to</w:t>
      </w:r>
      <w:r w:rsidRPr="00AE6778">
        <w:rPr>
          <w:rFonts w:ascii="Times New Roman" w:hAnsi="Times New Roman" w:cs="Times New Roman"/>
        </w:rPr>
        <w:t xml:space="preserve"> encountering the sacred in all forms of knowledge. That’s why understanding the philosophical and theological underpinnings of many of today’s educational institutions and culture is crucial to building new educational ventures that support human freedom in all its dimensions. Although much has been written about ideological influences in education that undermine commitments to human freedom grounded in classical Greek and Judeo-Christian anthropology, less has been written about how to respond to Neil Postman’s argument in </w:t>
      </w:r>
      <w:r w:rsidRPr="00AE6778">
        <w:rPr>
          <w:rFonts w:ascii="Times New Roman" w:hAnsi="Times New Roman" w:cs="Times New Roman"/>
          <w:i/>
        </w:rPr>
        <w:t>Amusing Ourselves to Death</w:t>
      </w:r>
      <w:r w:rsidRPr="00AE6778">
        <w:rPr>
          <w:rFonts w:ascii="Times New Roman" w:hAnsi="Times New Roman" w:cs="Times New Roman"/>
        </w:rPr>
        <w:t xml:space="preserve"> that our minds are being dumbed down by forms of entertainment that are seen as news or education. Although the student mental illness crisis has been well-documented, less is known about how to guide students towards developing aesthetic virtues like the contemplation of beauty in both abstract thinking and the material world that integrate the mind, body</w:t>
      </w:r>
      <w:r w:rsidR="00B25081">
        <w:rPr>
          <w:rFonts w:ascii="Times New Roman" w:hAnsi="Times New Roman" w:cs="Times New Roman"/>
        </w:rPr>
        <w:t>,</w:t>
      </w:r>
      <w:r w:rsidRPr="00AE6778">
        <w:rPr>
          <w:rFonts w:ascii="Times New Roman" w:hAnsi="Times New Roman" w:cs="Times New Roman"/>
        </w:rPr>
        <w:t xml:space="preserve"> and soul.</w:t>
      </w:r>
    </w:p>
    <w:p w14:paraId="7EF54E2C" w14:textId="12BC89A8" w:rsidR="00E2414D" w:rsidRPr="00AE6778" w:rsidRDefault="00E2414D" w:rsidP="00E2414D">
      <w:pPr>
        <w:rPr>
          <w:rFonts w:ascii="Times New Roman" w:hAnsi="Times New Roman" w:cs="Times New Roman"/>
        </w:rPr>
      </w:pPr>
    </w:p>
    <w:p w14:paraId="65F9C054" w14:textId="4E1144FB" w:rsidR="00A231DE" w:rsidRPr="00AE6778" w:rsidRDefault="00A231DE" w:rsidP="00E2414D">
      <w:pPr>
        <w:rPr>
          <w:rFonts w:ascii="Times New Roman" w:hAnsi="Times New Roman" w:cs="Times New Roman"/>
        </w:rPr>
      </w:pPr>
      <w:r w:rsidRPr="00AE6778">
        <w:rPr>
          <w:rFonts w:ascii="Times New Roman" w:hAnsi="Times New Roman" w:cs="Times New Roman"/>
        </w:rPr>
        <w:t xml:space="preserve">In this session, participants will learn about four key thinkers whose ideas have shaped educational </w:t>
      </w:r>
      <w:r w:rsidR="002C52C5">
        <w:rPr>
          <w:rFonts w:ascii="Times New Roman" w:hAnsi="Times New Roman" w:cs="Times New Roman"/>
        </w:rPr>
        <w:t xml:space="preserve">policy and </w:t>
      </w:r>
      <w:r w:rsidR="00B25081">
        <w:rPr>
          <w:rFonts w:ascii="Times New Roman" w:hAnsi="Times New Roman" w:cs="Times New Roman"/>
        </w:rPr>
        <w:t>teaching methods: the pragmatist John Dewey, the Marxist Paolo Freire, the Christian philosopher Jacques Maritain,</w:t>
      </w:r>
      <w:r w:rsidRPr="00AE6778">
        <w:rPr>
          <w:rFonts w:ascii="Times New Roman" w:hAnsi="Times New Roman" w:cs="Times New Roman"/>
        </w:rPr>
        <w:t xml:space="preserve"> and the Catholic priest and educator Luigi Giussani.</w:t>
      </w:r>
    </w:p>
    <w:p w14:paraId="798B2B22" w14:textId="77777777" w:rsidR="00E2414D" w:rsidRPr="00AE6778" w:rsidRDefault="00E2414D">
      <w:pPr>
        <w:rPr>
          <w:rFonts w:ascii="Times New Roman" w:hAnsi="Times New Roman" w:cs="Times New Roman"/>
        </w:rPr>
      </w:pPr>
    </w:p>
    <w:p w14:paraId="250AFF36" w14:textId="592653D2" w:rsidR="00BA5C62" w:rsidRPr="00AE6778" w:rsidRDefault="00E2414D">
      <w:pPr>
        <w:rPr>
          <w:rFonts w:ascii="Times New Roman" w:hAnsi="Times New Roman" w:cs="Times New Roman"/>
        </w:rPr>
      </w:pPr>
      <w:r w:rsidRPr="00AE6778">
        <w:rPr>
          <w:rFonts w:ascii="Times New Roman" w:hAnsi="Times New Roman" w:cs="Times New Roman"/>
        </w:rPr>
        <w:t>Some of the key questions</w:t>
      </w:r>
      <w:r w:rsidR="002C52C5">
        <w:rPr>
          <w:rFonts w:ascii="Times New Roman" w:hAnsi="Times New Roman" w:cs="Times New Roman"/>
        </w:rPr>
        <w:t xml:space="preserve"> </w:t>
      </w:r>
      <w:r w:rsidRPr="00AE6778">
        <w:rPr>
          <w:rFonts w:ascii="Times New Roman" w:hAnsi="Times New Roman" w:cs="Times New Roman"/>
        </w:rPr>
        <w:t xml:space="preserve">this session </w:t>
      </w:r>
      <w:r w:rsidR="002C52C5">
        <w:rPr>
          <w:rFonts w:ascii="Times New Roman" w:hAnsi="Times New Roman" w:cs="Times New Roman"/>
        </w:rPr>
        <w:t xml:space="preserve">addresses </w:t>
      </w:r>
      <w:r w:rsidRPr="00AE6778">
        <w:rPr>
          <w:rFonts w:ascii="Times New Roman" w:hAnsi="Times New Roman" w:cs="Times New Roman"/>
        </w:rPr>
        <w:t xml:space="preserve">include: </w:t>
      </w:r>
    </w:p>
    <w:p w14:paraId="1CA0960A" w14:textId="77777777" w:rsidR="002C52C5" w:rsidRDefault="00BA5C62" w:rsidP="00BA5C62">
      <w:pPr>
        <w:pStyle w:val="ListParagraph"/>
        <w:numPr>
          <w:ilvl w:val="0"/>
          <w:numId w:val="2"/>
        </w:numPr>
        <w:shd w:val="clear" w:color="auto" w:fill="FFFFFF"/>
        <w:textAlignment w:val="baseline"/>
        <w:rPr>
          <w:rFonts w:ascii="Times New Roman" w:eastAsia="Times New Roman" w:hAnsi="Times New Roman" w:cs="Times New Roman"/>
          <w:color w:val="000000"/>
        </w:rPr>
      </w:pPr>
      <w:r w:rsidRPr="00AE6778">
        <w:rPr>
          <w:rFonts w:ascii="Times New Roman" w:eastAsia="Times New Roman" w:hAnsi="Times New Roman" w:cs="Times New Roman"/>
          <w:color w:val="000000"/>
        </w:rPr>
        <w:t xml:space="preserve">What are some key differences </w:t>
      </w:r>
      <w:r w:rsidR="002C52C5">
        <w:rPr>
          <w:rFonts w:ascii="Times New Roman" w:eastAsia="Times New Roman" w:hAnsi="Times New Roman" w:cs="Times New Roman"/>
          <w:color w:val="000000"/>
        </w:rPr>
        <w:t xml:space="preserve">in understandings of the human person across </w:t>
      </w:r>
      <w:r w:rsidRPr="00AE6778">
        <w:rPr>
          <w:rFonts w:ascii="Times New Roman" w:eastAsia="Times New Roman" w:hAnsi="Times New Roman" w:cs="Times New Roman"/>
          <w:color w:val="000000"/>
        </w:rPr>
        <w:t>pragmatist, Marxist, classical liberal and religious approaches to education?</w:t>
      </w:r>
      <w:r w:rsidR="002C52C5">
        <w:rPr>
          <w:rFonts w:ascii="Times New Roman" w:eastAsia="Times New Roman" w:hAnsi="Times New Roman" w:cs="Times New Roman"/>
          <w:color w:val="000000"/>
        </w:rPr>
        <w:t xml:space="preserve"> </w:t>
      </w:r>
    </w:p>
    <w:p w14:paraId="27CD208C" w14:textId="3958BEE8" w:rsidR="00BA5C62" w:rsidRPr="00AE6778" w:rsidRDefault="002C52C5" w:rsidP="00BA5C62">
      <w:pPr>
        <w:pStyle w:val="ListParagraph"/>
        <w:numPr>
          <w:ilvl w:val="0"/>
          <w:numId w:val="2"/>
        </w:numPr>
        <w:shd w:val="clear" w:color="auto" w:fill="FFFFFF"/>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What implications do those differences have for the curriculum and methods of teaching?</w:t>
      </w:r>
    </w:p>
    <w:p w14:paraId="07E07F05" w14:textId="1DC4F9D4" w:rsidR="00BA5C62" w:rsidRPr="002C52C5" w:rsidRDefault="00BA5C62" w:rsidP="002C52C5">
      <w:pPr>
        <w:pStyle w:val="ListParagraph"/>
        <w:numPr>
          <w:ilvl w:val="0"/>
          <w:numId w:val="2"/>
        </w:numPr>
        <w:shd w:val="clear" w:color="auto" w:fill="FFFFFF"/>
        <w:textAlignment w:val="baseline"/>
        <w:rPr>
          <w:rFonts w:ascii="Times New Roman" w:eastAsia="Times New Roman" w:hAnsi="Times New Roman" w:cs="Times New Roman"/>
          <w:color w:val="000000"/>
        </w:rPr>
      </w:pPr>
      <w:r w:rsidRPr="00AE6778">
        <w:rPr>
          <w:rFonts w:ascii="Times New Roman" w:hAnsi="Times New Roman" w:cs="Times New Roman"/>
        </w:rPr>
        <w:t xml:space="preserve">What is </w:t>
      </w:r>
      <w:r w:rsidR="00A231DE" w:rsidRPr="00AE6778">
        <w:rPr>
          <w:rFonts w:ascii="Times New Roman" w:hAnsi="Times New Roman" w:cs="Times New Roman"/>
        </w:rPr>
        <w:t>classical l</w:t>
      </w:r>
      <w:r w:rsidRPr="00AE6778">
        <w:rPr>
          <w:rFonts w:ascii="Times New Roman" w:hAnsi="Times New Roman" w:cs="Times New Roman"/>
        </w:rPr>
        <w:t xml:space="preserve">iberal arts </w:t>
      </w:r>
      <w:r w:rsidR="00A231DE" w:rsidRPr="00AE6778">
        <w:rPr>
          <w:rFonts w:ascii="Times New Roman" w:hAnsi="Times New Roman" w:cs="Times New Roman"/>
        </w:rPr>
        <w:t xml:space="preserve">approach to </w:t>
      </w:r>
      <w:r w:rsidRPr="00AE6778">
        <w:rPr>
          <w:rFonts w:ascii="Times New Roman" w:hAnsi="Times New Roman" w:cs="Times New Roman"/>
        </w:rPr>
        <w:t xml:space="preserve">education? </w:t>
      </w:r>
    </w:p>
    <w:p w14:paraId="4A759A57" w14:textId="77777777" w:rsidR="00BA5C62" w:rsidRPr="00AE6778" w:rsidRDefault="00BA5C62" w:rsidP="00BA5C62">
      <w:pPr>
        <w:pStyle w:val="ListParagraph"/>
        <w:numPr>
          <w:ilvl w:val="0"/>
          <w:numId w:val="2"/>
        </w:numPr>
        <w:shd w:val="clear" w:color="auto" w:fill="FFFFFF"/>
        <w:textAlignment w:val="baseline"/>
        <w:rPr>
          <w:rFonts w:ascii="Times New Roman" w:eastAsia="Times New Roman" w:hAnsi="Times New Roman" w:cs="Times New Roman"/>
          <w:color w:val="000000"/>
        </w:rPr>
      </w:pPr>
      <w:r w:rsidRPr="00AE6778">
        <w:rPr>
          <w:rFonts w:ascii="Times New Roman" w:eastAsia="Times New Roman" w:hAnsi="Times New Roman" w:cs="Times New Roman"/>
          <w:color w:val="000000"/>
        </w:rPr>
        <w:t>Why is freedom of conscience important in education?</w:t>
      </w:r>
    </w:p>
    <w:p w14:paraId="1CAEC5F0" w14:textId="77777777" w:rsidR="00BA5C62" w:rsidRPr="00AE6778" w:rsidRDefault="00BA5C62" w:rsidP="00BA5C62">
      <w:pPr>
        <w:pStyle w:val="ListParagraph"/>
        <w:numPr>
          <w:ilvl w:val="0"/>
          <w:numId w:val="2"/>
        </w:numPr>
        <w:shd w:val="clear" w:color="auto" w:fill="FFFFFF"/>
        <w:textAlignment w:val="baseline"/>
        <w:rPr>
          <w:rFonts w:ascii="Times New Roman" w:eastAsia="Times New Roman" w:hAnsi="Times New Roman" w:cs="Times New Roman"/>
          <w:color w:val="000000"/>
        </w:rPr>
      </w:pPr>
      <w:r w:rsidRPr="00AE6778">
        <w:rPr>
          <w:rFonts w:ascii="Times New Roman" w:hAnsi="Times New Roman" w:cs="Times New Roman"/>
        </w:rPr>
        <w:t xml:space="preserve">How are beauty, love and friendship related to truth-seeking? </w:t>
      </w:r>
    </w:p>
    <w:p w14:paraId="77EC42DA" w14:textId="77777777" w:rsidR="00BA5C62" w:rsidRPr="00AE6778" w:rsidRDefault="00BA5C62" w:rsidP="00BA5C62">
      <w:pPr>
        <w:pStyle w:val="ListParagraph"/>
        <w:numPr>
          <w:ilvl w:val="0"/>
          <w:numId w:val="2"/>
        </w:numPr>
        <w:shd w:val="clear" w:color="auto" w:fill="FFFFFF"/>
        <w:textAlignment w:val="baseline"/>
        <w:rPr>
          <w:rFonts w:ascii="Times New Roman" w:eastAsia="Times New Roman" w:hAnsi="Times New Roman" w:cs="Times New Roman"/>
          <w:color w:val="000000"/>
        </w:rPr>
      </w:pPr>
      <w:r w:rsidRPr="00AE6778">
        <w:rPr>
          <w:rFonts w:ascii="Times New Roman" w:hAnsi="Times New Roman" w:cs="Times New Roman"/>
        </w:rPr>
        <w:t xml:space="preserve">Can experiential education and tradition be reconciled? </w:t>
      </w:r>
    </w:p>
    <w:p w14:paraId="3DCDAE04" w14:textId="77777777" w:rsidR="00BA5C62" w:rsidRPr="00AE6778" w:rsidRDefault="00BA5C62" w:rsidP="00BA5C62">
      <w:pPr>
        <w:pStyle w:val="ListParagraph"/>
        <w:numPr>
          <w:ilvl w:val="0"/>
          <w:numId w:val="2"/>
        </w:numPr>
        <w:shd w:val="clear" w:color="auto" w:fill="FFFFFF"/>
        <w:textAlignment w:val="baseline"/>
        <w:rPr>
          <w:rFonts w:ascii="Times New Roman" w:eastAsia="Times New Roman" w:hAnsi="Times New Roman" w:cs="Times New Roman"/>
          <w:color w:val="000000"/>
        </w:rPr>
      </w:pPr>
      <w:r w:rsidRPr="00AE6778">
        <w:rPr>
          <w:rFonts w:ascii="Times New Roman" w:hAnsi="Times New Roman" w:cs="Times New Roman"/>
        </w:rPr>
        <w:t>How can student moral character be formed (or de-formed) in the classroom?</w:t>
      </w:r>
    </w:p>
    <w:p w14:paraId="67C93A52" w14:textId="4C3499D8" w:rsidR="00BA5C62" w:rsidRPr="00713B24" w:rsidRDefault="00BA5C62" w:rsidP="00713B24">
      <w:pPr>
        <w:pStyle w:val="ListParagraph"/>
        <w:numPr>
          <w:ilvl w:val="0"/>
          <w:numId w:val="2"/>
        </w:numPr>
        <w:shd w:val="clear" w:color="auto" w:fill="FFFFFF"/>
        <w:textAlignment w:val="baseline"/>
        <w:rPr>
          <w:rFonts w:ascii="Times New Roman" w:hAnsi="Times New Roman" w:cs="Times New Roman"/>
        </w:rPr>
      </w:pPr>
      <w:r w:rsidRPr="00AE6778">
        <w:rPr>
          <w:rFonts w:ascii="Times New Roman" w:hAnsi="Times New Roman" w:cs="Times New Roman"/>
        </w:rPr>
        <w:t xml:space="preserve">What does the Christian traditional generally speaking, and the Benedictine tradition in particular, offer to contemporary education? </w:t>
      </w:r>
    </w:p>
    <w:p w14:paraId="5F1FA313" w14:textId="48B354BC" w:rsidR="00451CF9" w:rsidRPr="00AE6778" w:rsidRDefault="00451CF9" w:rsidP="00A231DE">
      <w:pPr>
        <w:jc w:val="center"/>
        <w:rPr>
          <w:rFonts w:ascii="Times New Roman" w:hAnsi="Times New Roman" w:cs="Times New Roman"/>
          <w:b/>
          <w:bCs/>
          <w:i/>
          <w:iCs/>
        </w:rPr>
      </w:pPr>
      <w:r w:rsidRPr="00AE6778">
        <w:rPr>
          <w:rFonts w:ascii="Times New Roman" w:hAnsi="Times New Roman" w:cs="Times New Roman"/>
        </w:rPr>
        <w:lastRenderedPageBreak/>
        <w:br/>
      </w:r>
      <w:r w:rsidRPr="00AE6778">
        <w:rPr>
          <w:rFonts w:ascii="Times New Roman" w:hAnsi="Times New Roman" w:cs="Times New Roman"/>
          <w:b/>
          <w:bCs/>
          <w:i/>
          <w:iCs/>
        </w:rPr>
        <w:t xml:space="preserve">Key quotes from 4 philosophers </w:t>
      </w:r>
      <w:r w:rsidR="002C52C5">
        <w:rPr>
          <w:rFonts w:ascii="Times New Roman" w:hAnsi="Times New Roman" w:cs="Times New Roman"/>
          <w:b/>
          <w:bCs/>
          <w:i/>
          <w:iCs/>
        </w:rPr>
        <w:t>who have shaped</w:t>
      </w:r>
      <w:r w:rsidRPr="00AE6778">
        <w:rPr>
          <w:rFonts w:ascii="Times New Roman" w:hAnsi="Times New Roman" w:cs="Times New Roman"/>
          <w:b/>
          <w:bCs/>
          <w:i/>
          <w:iCs/>
        </w:rPr>
        <w:t xml:space="preserve"> education</w:t>
      </w:r>
      <w:r w:rsidR="002C52C5">
        <w:rPr>
          <w:rFonts w:ascii="Times New Roman" w:hAnsi="Times New Roman" w:cs="Times New Roman"/>
          <w:b/>
          <w:bCs/>
          <w:i/>
          <w:iCs/>
        </w:rPr>
        <w:t xml:space="preserve"> policy and methods of teaching:</w:t>
      </w:r>
      <w:r w:rsidRPr="00AE6778">
        <w:rPr>
          <w:rFonts w:ascii="Times New Roman" w:hAnsi="Times New Roman" w:cs="Times New Roman"/>
          <w:b/>
          <w:bCs/>
          <w:i/>
          <w:iCs/>
        </w:rPr>
        <w:t xml:space="preserve"> John Dewey, Jacques Maritain, Paolo Freire, and Luigi Giussani</w:t>
      </w:r>
    </w:p>
    <w:p w14:paraId="78C02B88" w14:textId="77777777" w:rsidR="00451CF9" w:rsidRPr="00AE6778" w:rsidRDefault="00451CF9">
      <w:pPr>
        <w:rPr>
          <w:rFonts w:ascii="Times New Roman" w:hAnsi="Times New Roman" w:cs="Times New Roman"/>
        </w:rPr>
      </w:pPr>
    </w:p>
    <w:p w14:paraId="750D0F19" w14:textId="56182929" w:rsidR="00D41AD6" w:rsidRPr="002C52C5" w:rsidRDefault="00451CF9" w:rsidP="002C52C5">
      <w:pPr>
        <w:pStyle w:val="ListParagraph"/>
        <w:numPr>
          <w:ilvl w:val="0"/>
          <w:numId w:val="6"/>
        </w:numPr>
        <w:rPr>
          <w:rFonts w:ascii="Times New Roman" w:hAnsi="Times New Roman" w:cs="Times New Roman"/>
        </w:rPr>
      </w:pPr>
      <w:r w:rsidRPr="002C52C5">
        <w:rPr>
          <w:rFonts w:ascii="Times New Roman" w:hAnsi="Times New Roman" w:cs="Times New Roman"/>
        </w:rPr>
        <w:t xml:space="preserve">John </w:t>
      </w:r>
      <w:r w:rsidR="00D41AD6" w:rsidRPr="002C52C5">
        <w:rPr>
          <w:rFonts w:ascii="Times New Roman" w:hAnsi="Times New Roman" w:cs="Times New Roman"/>
        </w:rPr>
        <w:t>Dewey and the Problem of Human Nature</w:t>
      </w:r>
    </w:p>
    <w:p w14:paraId="7B6EC1AB" w14:textId="6308C809" w:rsidR="00D41AD6" w:rsidRPr="00AE6778" w:rsidRDefault="00D41AD6">
      <w:pPr>
        <w:rPr>
          <w:rFonts w:ascii="Times New Roman" w:hAnsi="Times New Roman" w:cs="Times New Roman"/>
        </w:rPr>
      </w:pPr>
    </w:p>
    <w:p w14:paraId="04BF6027" w14:textId="46F11384" w:rsidR="00D41AD6" w:rsidRPr="00AE6778" w:rsidRDefault="00D41AD6" w:rsidP="00D41AD6">
      <w:pPr>
        <w:rPr>
          <w:rFonts w:ascii="Times New Roman" w:hAnsi="Times New Roman" w:cs="Times New Roman"/>
          <w:i/>
          <w:iCs/>
        </w:rPr>
      </w:pPr>
      <w:r w:rsidRPr="00AE6778">
        <w:rPr>
          <w:rFonts w:ascii="Times New Roman" w:hAnsi="Times New Roman" w:cs="Times New Roman"/>
        </w:rPr>
        <w:t xml:space="preserve">“I believe that it is the business of everyone interested in education to insist upon the school as the primary and most effective interest of social progress and reform in order that society may be awakened to realize what the school stands for, and aroused to the necessity of endowing the educator with sufficient equipment properly to perform his task.” John Dewey, </w:t>
      </w:r>
      <w:r w:rsidRPr="00AE6778">
        <w:rPr>
          <w:rFonts w:ascii="Times New Roman" w:hAnsi="Times New Roman" w:cs="Times New Roman"/>
          <w:i/>
          <w:iCs/>
        </w:rPr>
        <w:t>My Pedagogic Creed</w:t>
      </w:r>
    </w:p>
    <w:p w14:paraId="29867D54" w14:textId="2782D935" w:rsidR="00D41AD6" w:rsidRPr="00AE6778" w:rsidRDefault="00D41AD6" w:rsidP="00D41AD6">
      <w:pPr>
        <w:rPr>
          <w:rFonts w:ascii="Times New Roman" w:hAnsi="Times New Roman" w:cs="Times New Roman"/>
        </w:rPr>
      </w:pPr>
    </w:p>
    <w:p w14:paraId="61D389FD" w14:textId="6C109166" w:rsidR="00D41AD6" w:rsidRPr="00AE6778" w:rsidRDefault="00D41AD6" w:rsidP="00D41AD6">
      <w:pPr>
        <w:rPr>
          <w:rFonts w:ascii="Times New Roman" w:hAnsi="Times New Roman" w:cs="Times New Roman"/>
          <w:i/>
          <w:iCs/>
        </w:rPr>
      </w:pPr>
      <w:r w:rsidRPr="00AE6778">
        <w:rPr>
          <w:rFonts w:ascii="Times New Roman" w:hAnsi="Times New Roman" w:cs="Times New Roman"/>
        </w:rPr>
        <w:t xml:space="preserve">“In the discussion I shall develop another conception of the nature of the religious phase of experience, one that separates it from the supernatural and the things that have grown up about it. I shall try to show that these derivations are encumbrances and that what is genuinely religious will undergo an emancipation when it is relieved from them; that then, for the first time, the religious aspect of experience will be free to develop freely on its own account.” John Dewey, </w:t>
      </w:r>
      <w:r w:rsidRPr="00AE6778">
        <w:rPr>
          <w:rFonts w:ascii="Times New Roman" w:hAnsi="Times New Roman" w:cs="Times New Roman"/>
          <w:i/>
          <w:iCs/>
        </w:rPr>
        <w:t>A Common Faith</w:t>
      </w:r>
    </w:p>
    <w:p w14:paraId="52A6FA01" w14:textId="6AD1CD41" w:rsidR="00D41AD6" w:rsidRPr="00AE6778" w:rsidRDefault="00D41AD6" w:rsidP="00D41AD6">
      <w:pPr>
        <w:rPr>
          <w:rFonts w:ascii="Times New Roman" w:hAnsi="Times New Roman" w:cs="Times New Roman"/>
        </w:rPr>
      </w:pPr>
    </w:p>
    <w:p w14:paraId="0DBC2F1A" w14:textId="341E95EF" w:rsidR="00D41AD6" w:rsidRPr="00AE6778" w:rsidRDefault="00D41AD6" w:rsidP="00D41AD6">
      <w:pPr>
        <w:rPr>
          <w:rFonts w:ascii="Times New Roman" w:hAnsi="Times New Roman" w:cs="Times New Roman"/>
          <w:i/>
          <w:iCs/>
        </w:rPr>
      </w:pPr>
      <w:r w:rsidRPr="00AE6778">
        <w:rPr>
          <w:rFonts w:ascii="Times New Roman" w:hAnsi="Times New Roman" w:cs="Times New Roman"/>
        </w:rPr>
        <w:t>“The significant bearing for my purpose of all this is that new methods of inquiry and reflection have become for the educated man today the final arbiter of all questions of fact, existence, and intellectual assent. Nothing less than a revolution in the "seat of intellectual authority" has taken place.” John Dewey</w:t>
      </w:r>
      <w:r w:rsidRPr="00AE6778">
        <w:rPr>
          <w:rFonts w:ascii="Times New Roman" w:hAnsi="Times New Roman" w:cs="Times New Roman"/>
          <w:i/>
          <w:iCs/>
        </w:rPr>
        <w:t>, A Common Faith</w:t>
      </w:r>
    </w:p>
    <w:p w14:paraId="62EEF87B" w14:textId="77777777" w:rsidR="00D41AD6" w:rsidRPr="00AE6778" w:rsidRDefault="00D41AD6">
      <w:pPr>
        <w:rPr>
          <w:rFonts w:ascii="Times New Roman" w:hAnsi="Times New Roman" w:cs="Times New Roman"/>
        </w:rPr>
      </w:pPr>
    </w:p>
    <w:p w14:paraId="3D4DD195" w14:textId="2C463C25" w:rsidR="00D41AD6" w:rsidRPr="002C52C5" w:rsidRDefault="00451CF9" w:rsidP="002C52C5">
      <w:pPr>
        <w:pStyle w:val="ListParagraph"/>
        <w:numPr>
          <w:ilvl w:val="0"/>
          <w:numId w:val="6"/>
        </w:numPr>
        <w:rPr>
          <w:rFonts w:ascii="Times New Roman" w:hAnsi="Times New Roman" w:cs="Times New Roman"/>
        </w:rPr>
      </w:pPr>
      <w:r w:rsidRPr="002C52C5">
        <w:rPr>
          <w:rFonts w:ascii="Times New Roman" w:hAnsi="Times New Roman" w:cs="Times New Roman"/>
        </w:rPr>
        <w:t xml:space="preserve">Jacques </w:t>
      </w:r>
      <w:r w:rsidR="00D41AD6" w:rsidRPr="002C52C5">
        <w:rPr>
          <w:rFonts w:ascii="Times New Roman" w:hAnsi="Times New Roman" w:cs="Times New Roman"/>
        </w:rPr>
        <w:t>Maritain and the Recovery of Reality</w:t>
      </w:r>
    </w:p>
    <w:p w14:paraId="6C94881F" w14:textId="193700BB" w:rsidR="00D41AD6" w:rsidRPr="00AE6778" w:rsidRDefault="00D41AD6">
      <w:pPr>
        <w:rPr>
          <w:rFonts w:ascii="Times New Roman" w:hAnsi="Times New Roman" w:cs="Times New Roman"/>
        </w:rPr>
      </w:pPr>
    </w:p>
    <w:p w14:paraId="6B0888C3" w14:textId="77777777" w:rsidR="00D41AD6" w:rsidRPr="00AE6778" w:rsidRDefault="00D41AD6" w:rsidP="00D41AD6">
      <w:pPr>
        <w:rPr>
          <w:rFonts w:ascii="Times New Roman" w:hAnsi="Times New Roman" w:cs="Times New Roman"/>
        </w:rPr>
      </w:pPr>
      <w:r w:rsidRPr="00AE6778">
        <w:rPr>
          <w:rFonts w:ascii="Times New Roman" w:hAnsi="Times New Roman" w:cs="Times New Roman"/>
        </w:rPr>
        <w:t xml:space="preserve">The aim of education is “to guide man in the evolving dynamism through which he shapes himself as a human person—armed with knowledge, strength of judgment, and moral virtues—while at the same time conveying to him the spiritual heritage of the nation and the civilization in which he is involved, and preserving in this way the century-old achievements of generations.” (Jacques Maritain, </w:t>
      </w:r>
      <w:r w:rsidRPr="00AE6778">
        <w:rPr>
          <w:rFonts w:ascii="Times New Roman" w:hAnsi="Times New Roman" w:cs="Times New Roman"/>
          <w:i/>
          <w:iCs/>
        </w:rPr>
        <w:t>Education at the Crossroads</w:t>
      </w:r>
      <w:r w:rsidRPr="00AE6778">
        <w:rPr>
          <w:rFonts w:ascii="Times New Roman" w:hAnsi="Times New Roman" w:cs="Times New Roman"/>
        </w:rPr>
        <w:t>)</w:t>
      </w:r>
    </w:p>
    <w:p w14:paraId="41739E58" w14:textId="77777777" w:rsidR="00D41AD6" w:rsidRPr="00AE6778" w:rsidRDefault="00D41AD6" w:rsidP="00D41AD6">
      <w:pPr>
        <w:rPr>
          <w:rFonts w:ascii="Times New Roman" w:hAnsi="Times New Roman" w:cs="Times New Roman"/>
        </w:rPr>
      </w:pPr>
    </w:p>
    <w:p w14:paraId="0B8E7967" w14:textId="7FF68A82" w:rsidR="00D41AD6" w:rsidRPr="00AE6778" w:rsidRDefault="00D41AD6" w:rsidP="00D41AD6">
      <w:pPr>
        <w:rPr>
          <w:rFonts w:ascii="Times New Roman" w:hAnsi="Times New Roman" w:cs="Times New Roman"/>
        </w:rPr>
      </w:pPr>
      <w:r w:rsidRPr="00AE6778">
        <w:rPr>
          <w:rFonts w:ascii="Times New Roman" w:hAnsi="Times New Roman" w:cs="Times New Roman"/>
        </w:rPr>
        <w:t xml:space="preserve">A person is: “An animal endowed with reason, whose supreme dignity is in the intellect; and man as a free individual in personal relation with God, whose supreme righteousness consists in voluntarily obeying the law of God; and man as a sinful and wounded creature called to the divine life and to the freedom of grace, whose supreme perfection consists of love.” (Jacques Maritain, </w:t>
      </w:r>
      <w:r w:rsidRPr="00AE6778">
        <w:rPr>
          <w:rFonts w:ascii="Times New Roman" w:hAnsi="Times New Roman" w:cs="Times New Roman"/>
          <w:i/>
          <w:iCs/>
        </w:rPr>
        <w:t>Education at the Crossroads</w:t>
      </w:r>
      <w:r w:rsidRPr="00AE6778">
        <w:rPr>
          <w:rFonts w:ascii="Times New Roman" w:hAnsi="Times New Roman" w:cs="Times New Roman"/>
        </w:rPr>
        <w:t>)</w:t>
      </w:r>
    </w:p>
    <w:p w14:paraId="302C9FD4" w14:textId="3AFC5292" w:rsidR="0061741B" w:rsidRPr="00AE6778" w:rsidRDefault="0061741B" w:rsidP="00D41AD6">
      <w:pPr>
        <w:rPr>
          <w:rFonts w:ascii="Times New Roman" w:hAnsi="Times New Roman" w:cs="Times New Roman"/>
        </w:rPr>
      </w:pPr>
    </w:p>
    <w:p w14:paraId="077D92F2" w14:textId="231913E1" w:rsidR="0061741B" w:rsidRPr="002C52C5" w:rsidRDefault="00451CF9" w:rsidP="002C52C5">
      <w:pPr>
        <w:pStyle w:val="ListParagraph"/>
        <w:numPr>
          <w:ilvl w:val="0"/>
          <w:numId w:val="6"/>
        </w:numPr>
        <w:rPr>
          <w:rFonts w:ascii="Times New Roman" w:hAnsi="Times New Roman" w:cs="Times New Roman"/>
        </w:rPr>
      </w:pPr>
      <w:r w:rsidRPr="002C52C5">
        <w:rPr>
          <w:rFonts w:ascii="Times New Roman" w:hAnsi="Times New Roman" w:cs="Times New Roman"/>
        </w:rPr>
        <w:t>Paolo</w:t>
      </w:r>
      <w:r w:rsidR="0061741B" w:rsidRPr="002C52C5">
        <w:rPr>
          <w:rFonts w:ascii="Times New Roman" w:hAnsi="Times New Roman" w:cs="Times New Roman"/>
        </w:rPr>
        <w:t xml:space="preserve"> Freire and the Transformative Imperative</w:t>
      </w:r>
    </w:p>
    <w:p w14:paraId="57AE0A2B" w14:textId="77777777" w:rsidR="0061741B" w:rsidRPr="00AE6778" w:rsidRDefault="0061741B" w:rsidP="0061741B">
      <w:pPr>
        <w:rPr>
          <w:rFonts w:ascii="Times New Roman" w:hAnsi="Times New Roman" w:cs="Times New Roman"/>
          <w:i/>
          <w:iCs/>
        </w:rPr>
      </w:pPr>
    </w:p>
    <w:p w14:paraId="01D0B720" w14:textId="17D5D6E3" w:rsidR="0061741B" w:rsidRPr="00AE6778" w:rsidRDefault="0061741B" w:rsidP="0061741B">
      <w:pPr>
        <w:rPr>
          <w:rFonts w:ascii="Times New Roman" w:hAnsi="Times New Roman" w:cs="Times New Roman"/>
          <w:i/>
          <w:iCs/>
        </w:rPr>
      </w:pPr>
      <w:r w:rsidRPr="00AE6778">
        <w:rPr>
          <w:rFonts w:ascii="Times New Roman" w:hAnsi="Times New Roman" w:cs="Times New Roman"/>
        </w:rPr>
        <w:t xml:space="preserve">“If men and women are searchers and their ontological vocation is humanization, sooner or later they may perceive the contradiction in which banking education seeks to maintain them, and then engage themselves in the struggle for their liberation.” Paolo Freire, </w:t>
      </w:r>
      <w:r w:rsidRPr="00AE6778">
        <w:rPr>
          <w:rFonts w:ascii="Times New Roman" w:hAnsi="Times New Roman" w:cs="Times New Roman"/>
          <w:i/>
          <w:iCs/>
        </w:rPr>
        <w:t>Pedagogy of the Oppressed</w:t>
      </w:r>
    </w:p>
    <w:p w14:paraId="6E23B5F6" w14:textId="77777777" w:rsidR="00D41AD6" w:rsidRPr="00AE6778" w:rsidRDefault="00D41AD6">
      <w:pPr>
        <w:rPr>
          <w:rFonts w:ascii="Times New Roman" w:hAnsi="Times New Roman" w:cs="Times New Roman"/>
        </w:rPr>
      </w:pPr>
    </w:p>
    <w:p w14:paraId="56BF4041" w14:textId="2A82495F" w:rsidR="0061741B" w:rsidRPr="00AE6778" w:rsidRDefault="0061741B" w:rsidP="0061741B">
      <w:pPr>
        <w:rPr>
          <w:rFonts w:ascii="Times New Roman" w:hAnsi="Times New Roman" w:cs="Times New Roman"/>
          <w:i/>
          <w:iCs/>
        </w:rPr>
      </w:pPr>
      <w:r w:rsidRPr="00AE6778">
        <w:rPr>
          <w:rFonts w:ascii="Times New Roman" w:hAnsi="Times New Roman" w:cs="Times New Roman"/>
        </w:rPr>
        <w:lastRenderedPageBreak/>
        <w:t>“</w:t>
      </w:r>
      <w:r w:rsidR="002C52C5">
        <w:rPr>
          <w:rFonts w:ascii="Times New Roman" w:hAnsi="Times New Roman" w:cs="Times New Roman"/>
        </w:rPr>
        <w:t>T</w:t>
      </w:r>
      <w:r w:rsidRPr="00AE6778">
        <w:rPr>
          <w:rFonts w:ascii="Times New Roman" w:hAnsi="Times New Roman" w:cs="Times New Roman"/>
        </w:rPr>
        <w:t xml:space="preserve">he dominated consciousness is dual, ambiguous, full of fear and mistrust….the internalization of the oppressor by the dominated consciousness of the peasants [in Bolivia] explains their fear and their inefficiency.” Paolo Freire, </w:t>
      </w:r>
      <w:r w:rsidRPr="00AE6778">
        <w:rPr>
          <w:rFonts w:ascii="Times New Roman" w:hAnsi="Times New Roman" w:cs="Times New Roman"/>
          <w:i/>
          <w:iCs/>
        </w:rPr>
        <w:t>Pedagogy of the Oppressed</w:t>
      </w:r>
    </w:p>
    <w:p w14:paraId="2CC012FF" w14:textId="0210E1DF" w:rsidR="0061741B" w:rsidRPr="00AE6778" w:rsidRDefault="0061741B" w:rsidP="0061741B">
      <w:pPr>
        <w:rPr>
          <w:rFonts w:ascii="Times New Roman" w:hAnsi="Times New Roman" w:cs="Times New Roman"/>
        </w:rPr>
      </w:pPr>
    </w:p>
    <w:p w14:paraId="55DB1FD9" w14:textId="5F72C378" w:rsidR="0061741B" w:rsidRPr="002C52C5" w:rsidRDefault="0061741B" w:rsidP="002C52C5">
      <w:pPr>
        <w:pStyle w:val="ListParagraph"/>
        <w:numPr>
          <w:ilvl w:val="0"/>
          <w:numId w:val="6"/>
        </w:numPr>
        <w:rPr>
          <w:rFonts w:ascii="Times New Roman" w:hAnsi="Times New Roman" w:cs="Times New Roman"/>
        </w:rPr>
      </w:pPr>
      <w:r w:rsidRPr="002C52C5">
        <w:rPr>
          <w:rFonts w:ascii="Times New Roman" w:hAnsi="Times New Roman" w:cs="Times New Roman"/>
        </w:rPr>
        <w:t xml:space="preserve">Giussani and Finding Purpose Through Tradition and Community </w:t>
      </w:r>
    </w:p>
    <w:p w14:paraId="24D774F6" w14:textId="77777777" w:rsidR="0061741B" w:rsidRPr="00AE6778" w:rsidRDefault="0061741B">
      <w:pPr>
        <w:rPr>
          <w:rFonts w:ascii="Times New Roman" w:hAnsi="Times New Roman" w:cs="Times New Roman"/>
        </w:rPr>
      </w:pPr>
    </w:p>
    <w:p w14:paraId="68A450EB" w14:textId="034A5D5B" w:rsidR="0061741B" w:rsidRPr="00AE6778" w:rsidRDefault="0061741B">
      <w:pPr>
        <w:rPr>
          <w:rFonts w:ascii="Times New Roman" w:hAnsi="Times New Roman" w:cs="Times New Roman"/>
          <w:i/>
          <w:iCs/>
        </w:rPr>
      </w:pPr>
      <w:r w:rsidRPr="00AE6778">
        <w:rPr>
          <w:rFonts w:ascii="Times New Roman" w:hAnsi="Times New Roman" w:cs="Times New Roman"/>
        </w:rPr>
        <w:t xml:space="preserve">“If we consider our nature to be the image of the mystery that made us, to be participation in this mystery, and if we understand that this mystery is mercy and compassion, then we will try to practice mercy, compassion, and fraternity as our very nature whatever the effort involved.” Luigi Giussani, </w:t>
      </w:r>
      <w:r w:rsidRPr="00AE6778">
        <w:rPr>
          <w:rFonts w:ascii="Times New Roman" w:hAnsi="Times New Roman" w:cs="Times New Roman"/>
          <w:i/>
          <w:iCs/>
        </w:rPr>
        <w:t>The Risk of Education</w:t>
      </w:r>
    </w:p>
    <w:p w14:paraId="2F5D7CAE" w14:textId="77777777" w:rsidR="0061741B" w:rsidRPr="00AE6778" w:rsidRDefault="0061741B" w:rsidP="0061741B">
      <w:pPr>
        <w:rPr>
          <w:rFonts w:ascii="Times New Roman" w:hAnsi="Times New Roman" w:cs="Times New Roman"/>
        </w:rPr>
      </w:pPr>
      <w:r w:rsidRPr="00AE6778">
        <w:rPr>
          <w:rFonts w:ascii="Times New Roman" w:hAnsi="Times New Roman" w:cs="Times New Roman"/>
        </w:rPr>
        <w:t xml:space="preserve"> </w:t>
      </w:r>
    </w:p>
    <w:p w14:paraId="5CBEA880" w14:textId="26809EEC" w:rsidR="0061741B" w:rsidRPr="00AE6778" w:rsidRDefault="0061741B" w:rsidP="0061741B">
      <w:pPr>
        <w:rPr>
          <w:rFonts w:ascii="Times New Roman" w:hAnsi="Times New Roman" w:cs="Times New Roman"/>
          <w:i/>
          <w:iCs/>
        </w:rPr>
      </w:pPr>
      <w:r w:rsidRPr="00AE6778">
        <w:rPr>
          <w:rFonts w:ascii="Times New Roman" w:hAnsi="Times New Roman" w:cs="Times New Roman"/>
        </w:rPr>
        <w:t xml:space="preserve">“Our nature senses that what it experiences, what it has at hand, refers to something else…we have called this the ‘vanishing point. It is the vanishing point that exists in every human experience; that is, a point that does not close, but rather refers beyond.” Luigi Giussani, </w:t>
      </w:r>
      <w:r w:rsidRPr="00AE6778">
        <w:rPr>
          <w:rFonts w:ascii="Times New Roman" w:hAnsi="Times New Roman" w:cs="Times New Roman"/>
          <w:i/>
          <w:iCs/>
        </w:rPr>
        <w:t>The Risk of Education</w:t>
      </w:r>
    </w:p>
    <w:p w14:paraId="10B3A187" w14:textId="71AA7353" w:rsidR="0061741B" w:rsidRPr="00AE6778" w:rsidRDefault="0061741B">
      <w:pPr>
        <w:rPr>
          <w:rFonts w:ascii="Times New Roman" w:hAnsi="Times New Roman" w:cs="Times New Roman"/>
          <w:i/>
          <w:iCs/>
        </w:rPr>
      </w:pPr>
    </w:p>
    <w:p w14:paraId="331729DE" w14:textId="1E290921" w:rsidR="0061741B" w:rsidRPr="00AE6778" w:rsidRDefault="0061741B">
      <w:pPr>
        <w:rPr>
          <w:rFonts w:ascii="Times New Roman" w:hAnsi="Times New Roman" w:cs="Times New Roman"/>
          <w:i/>
          <w:iCs/>
        </w:rPr>
      </w:pPr>
      <w:r w:rsidRPr="00AE6778">
        <w:rPr>
          <w:rFonts w:ascii="Times New Roman" w:eastAsia="Times New Roman" w:hAnsi="Times New Roman" w:cs="Times New Roman"/>
          <w:color w:val="333333"/>
        </w:rPr>
        <w:t xml:space="preserve">“Loyalty to the given, to the tradition from which the young person’s mind originates, is the backbone of every responsible education. First of all, it lays the foundation for a sense of dependence, without which we violate and manipulate reality through presumptuousness, alter it through fantasy, or empty it through delusion. Second, it accustoms us to facing reality with the certainty that a solution exists. Without this, our very capacity to discover and energy to create relationships with things wither away.” </w:t>
      </w:r>
      <w:r w:rsidRPr="00AE6778">
        <w:rPr>
          <w:rFonts w:ascii="Times New Roman" w:hAnsi="Times New Roman" w:cs="Times New Roman"/>
        </w:rPr>
        <w:t xml:space="preserve">Luigi Giussani, </w:t>
      </w:r>
      <w:r w:rsidRPr="00AE6778">
        <w:rPr>
          <w:rFonts w:ascii="Times New Roman" w:hAnsi="Times New Roman" w:cs="Times New Roman"/>
          <w:i/>
          <w:iCs/>
        </w:rPr>
        <w:t>The Risk of Education</w:t>
      </w:r>
    </w:p>
    <w:p w14:paraId="275001B2" w14:textId="435DC0D0" w:rsidR="00BA5C62" w:rsidRPr="00AE6778" w:rsidRDefault="00BA5C62">
      <w:pPr>
        <w:rPr>
          <w:rFonts w:ascii="Times New Roman" w:hAnsi="Times New Roman" w:cs="Times New Roman"/>
          <w:i/>
          <w:iCs/>
        </w:rPr>
      </w:pPr>
    </w:p>
    <w:p w14:paraId="7EBAB969" w14:textId="0FF0CAD0" w:rsidR="00BA5C62" w:rsidRPr="00AE6778" w:rsidRDefault="00BA5C62" w:rsidP="00A231DE">
      <w:pPr>
        <w:jc w:val="center"/>
        <w:rPr>
          <w:rFonts w:ascii="Times New Roman" w:hAnsi="Times New Roman" w:cs="Times New Roman"/>
          <w:b/>
          <w:bCs/>
        </w:rPr>
      </w:pPr>
      <w:r w:rsidRPr="00AE6778">
        <w:rPr>
          <w:rFonts w:ascii="Times New Roman" w:hAnsi="Times New Roman" w:cs="Times New Roman"/>
          <w:b/>
          <w:bCs/>
        </w:rPr>
        <w:t>Suggested Readings</w:t>
      </w:r>
    </w:p>
    <w:p w14:paraId="379A02FF" w14:textId="23A137AD" w:rsidR="00451CF9" w:rsidRPr="00AE6778" w:rsidRDefault="00451CF9">
      <w:pPr>
        <w:rPr>
          <w:rFonts w:ascii="Times New Roman" w:hAnsi="Times New Roman" w:cs="Times New Roman"/>
          <w:i/>
          <w:iCs/>
        </w:rPr>
      </w:pPr>
    </w:p>
    <w:p w14:paraId="7AE19E78" w14:textId="41CE5D5A" w:rsidR="00BA5C62" w:rsidRPr="00AE6778" w:rsidRDefault="00BA5C62">
      <w:pPr>
        <w:rPr>
          <w:rFonts w:ascii="Times New Roman" w:hAnsi="Times New Roman" w:cs="Times New Roman"/>
          <w:u w:val="single"/>
        </w:rPr>
      </w:pPr>
      <w:r w:rsidRPr="00AE6778">
        <w:rPr>
          <w:rFonts w:ascii="Times New Roman" w:hAnsi="Times New Roman" w:cs="Times New Roman"/>
          <w:u w:val="single"/>
        </w:rPr>
        <w:t>Books</w:t>
      </w:r>
    </w:p>
    <w:p w14:paraId="4751F148" w14:textId="77777777" w:rsidR="00BA5C62" w:rsidRPr="00AE6778" w:rsidRDefault="00BA5C62">
      <w:pPr>
        <w:rPr>
          <w:rFonts w:ascii="Times New Roman" w:hAnsi="Times New Roman" w:cs="Times New Roman"/>
          <w:i/>
          <w:iCs/>
        </w:rPr>
      </w:pPr>
    </w:p>
    <w:p w14:paraId="3926D62A" w14:textId="77777777" w:rsidR="00451CF9" w:rsidRPr="00AE6778" w:rsidRDefault="00451CF9" w:rsidP="00451CF9">
      <w:pPr>
        <w:rPr>
          <w:rFonts w:ascii="Times New Roman" w:hAnsi="Times New Roman" w:cs="Times New Roman"/>
        </w:rPr>
      </w:pPr>
      <w:r w:rsidRPr="00AE6778">
        <w:rPr>
          <w:rFonts w:ascii="Times New Roman" w:hAnsi="Times New Roman" w:cs="Times New Roman"/>
        </w:rPr>
        <w:t xml:space="preserve">Margarita A. Mooney. </w:t>
      </w:r>
      <w:r w:rsidRPr="00AE6778">
        <w:rPr>
          <w:rFonts w:ascii="Times New Roman" w:hAnsi="Times New Roman" w:cs="Times New Roman"/>
          <w:i/>
          <w:iCs/>
        </w:rPr>
        <w:t xml:space="preserve">The Love of Learning: Seven Dialogues on the Liberal Arts. </w:t>
      </w:r>
      <w:r w:rsidRPr="00AE6778">
        <w:rPr>
          <w:rFonts w:ascii="Times New Roman" w:hAnsi="Times New Roman" w:cs="Times New Roman"/>
        </w:rPr>
        <w:t>Providence, RI:</w:t>
      </w:r>
      <w:r w:rsidRPr="00AE6778">
        <w:rPr>
          <w:rFonts w:ascii="Times New Roman" w:hAnsi="Times New Roman" w:cs="Times New Roman"/>
          <w:i/>
          <w:iCs/>
        </w:rPr>
        <w:t xml:space="preserve"> </w:t>
      </w:r>
      <w:r w:rsidRPr="00AE6778">
        <w:rPr>
          <w:rFonts w:ascii="Times New Roman" w:hAnsi="Times New Roman" w:cs="Times New Roman"/>
        </w:rPr>
        <w:t>Cluny Media, 2021.</w:t>
      </w:r>
    </w:p>
    <w:p w14:paraId="6760BF4C" w14:textId="168636D8" w:rsidR="00451CF9" w:rsidRPr="00AE6778" w:rsidRDefault="00451CF9">
      <w:pPr>
        <w:rPr>
          <w:rFonts w:ascii="Times New Roman" w:hAnsi="Times New Roman" w:cs="Times New Roman"/>
          <w:i/>
          <w:iCs/>
        </w:rPr>
      </w:pPr>
    </w:p>
    <w:p w14:paraId="35F2A814" w14:textId="116BC17F" w:rsidR="00451CF9" w:rsidRPr="00AE6778" w:rsidRDefault="00451CF9">
      <w:pPr>
        <w:rPr>
          <w:rFonts w:ascii="Times New Roman" w:hAnsi="Times New Roman" w:cs="Times New Roman"/>
        </w:rPr>
      </w:pPr>
      <w:r w:rsidRPr="00AE6778">
        <w:rPr>
          <w:rFonts w:ascii="Times New Roman" w:hAnsi="Times New Roman" w:cs="Times New Roman"/>
        </w:rPr>
        <w:t xml:space="preserve">Margarita Mooney Suarez. </w:t>
      </w:r>
      <w:r w:rsidRPr="00AE6778">
        <w:rPr>
          <w:rFonts w:ascii="Times New Roman" w:hAnsi="Times New Roman" w:cs="Times New Roman"/>
          <w:i/>
          <w:iCs/>
        </w:rPr>
        <w:t>The Wounds of Beauty: Seven Dialogues on Art and Education.</w:t>
      </w:r>
      <w:r w:rsidRPr="00AE6778">
        <w:rPr>
          <w:rFonts w:ascii="Times New Roman" w:hAnsi="Times New Roman" w:cs="Times New Roman"/>
        </w:rPr>
        <w:t xml:space="preserve"> Providence, RI. Cluny Media, 2022. </w:t>
      </w:r>
    </w:p>
    <w:p w14:paraId="4DB7E909" w14:textId="5D745122" w:rsidR="00451CF9" w:rsidRDefault="00451CF9">
      <w:pPr>
        <w:rPr>
          <w:rFonts w:ascii="Times New Roman" w:hAnsi="Times New Roman" w:cs="Times New Roman"/>
        </w:rPr>
      </w:pPr>
    </w:p>
    <w:p w14:paraId="525978BE" w14:textId="1CE945B8" w:rsidR="00C05E28" w:rsidRPr="00AE6778" w:rsidRDefault="00C05E28">
      <w:pPr>
        <w:rPr>
          <w:rFonts w:ascii="Times New Roman" w:hAnsi="Times New Roman" w:cs="Times New Roman"/>
        </w:rPr>
      </w:pPr>
      <w:r w:rsidRPr="002C52C5">
        <w:rPr>
          <w:rFonts w:ascii="Times New Roman" w:hAnsi="Times New Roman" w:cs="Times New Roman"/>
        </w:rPr>
        <w:t>Henry T.</w:t>
      </w:r>
      <w:r w:rsidRPr="002C52C5">
        <w:rPr>
          <w:rFonts w:ascii="Times New Roman" w:hAnsi="Times New Roman" w:cs="Times New Roman"/>
          <w:i/>
          <w:iCs/>
        </w:rPr>
        <w:t xml:space="preserve"> </w:t>
      </w:r>
      <w:r w:rsidRPr="002C52C5">
        <w:rPr>
          <w:rFonts w:ascii="Times New Roman" w:hAnsi="Times New Roman" w:cs="Times New Roman"/>
        </w:rPr>
        <w:t>Edmondson III</w:t>
      </w:r>
      <w:r>
        <w:rPr>
          <w:rFonts w:ascii="Times New Roman" w:hAnsi="Times New Roman" w:cs="Times New Roman"/>
        </w:rPr>
        <w:t xml:space="preserve">. </w:t>
      </w:r>
      <w:r w:rsidRPr="002C52C5">
        <w:rPr>
          <w:rFonts w:ascii="Times New Roman" w:hAnsi="Times New Roman" w:cs="Times New Roman"/>
          <w:i/>
          <w:iCs/>
        </w:rPr>
        <w:t xml:space="preserve">John Dewey &amp; The Decline of American Education: How the Patron Saint of Schools Has Corrupted Teaching &amp; Learning. </w:t>
      </w:r>
      <w:r w:rsidRPr="002C52C5">
        <w:rPr>
          <w:rFonts w:ascii="Times New Roman" w:hAnsi="Times New Roman" w:cs="Times New Roman"/>
        </w:rPr>
        <w:t>First Edition. Wilmington: Intercollegiate</w:t>
      </w:r>
      <w:r>
        <w:rPr>
          <w:rFonts w:ascii="Times New Roman" w:hAnsi="Times New Roman" w:cs="Times New Roman"/>
        </w:rPr>
        <w:t xml:space="preserve"> </w:t>
      </w:r>
      <w:r w:rsidRPr="002C52C5">
        <w:rPr>
          <w:rFonts w:ascii="Times New Roman" w:hAnsi="Times New Roman" w:cs="Times New Roman"/>
        </w:rPr>
        <w:t>Studies Institute, 2006.</w:t>
      </w:r>
    </w:p>
    <w:p w14:paraId="324D8D40" w14:textId="77777777" w:rsidR="00451CF9" w:rsidRPr="00AE6778" w:rsidRDefault="00451CF9">
      <w:pPr>
        <w:rPr>
          <w:rFonts w:ascii="Times New Roman" w:hAnsi="Times New Roman" w:cs="Times New Roman"/>
          <w:i/>
          <w:iCs/>
        </w:rPr>
      </w:pPr>
    </w:p>
    <w:p w14:paraId="7A6C068F" w14:textId="69190DE5" w:rsidR="00451CF9" w:rsidRPr="00AE6778" w:rsidRDefault="00C05E28" w:rsidP="00451CF9">
      <w:pPr>
        <w:rPr>
          <w:rFonts w:ascii="Times New Roman" w:hAnsi="Times New Roman" w:cs="Times New Roman"/>
          <w:i/>
          <w:iCs/>
        </w:rPr>
      </w:pPr>
      <w:r>
        <w:rPr>
          <w:rFonts w:ascii="Times New Roman" w:eastAsia="Times New Roman" w:hAnsi="Times New Roman" w:cs="Times New Roman"/>
          <w:color w:val="00000A"/>
        </w:rPr>
        <w:t xml:space="preserve">Paulo </w:t>
      </w:r>
      <w:r w:rsidR="00451CF9" w:rsidRPr="00AE6778">
        <w:rPr>
          <w:rFonts w:ascii="Times New Roman" w:eastAsia="Times New Roman" w:hAnsi="Times New Roman" w:cs="Times New Roman"/>
          <w:color w:val="00000A"/>
        </w:rPr>
        <w:t>Freir</w:t>
      </w:r>
      <w:r>
        <w:rPr>
          <w:rFonts w:ascii="Times New Roman" w:eastAsia="Times New Roman" w:hAnsi="Times New Roman" w:cs="Times New Roman"/>
          <w:color w:val="00000A"/>
        </w:rPr>
        <w:t>e</w:t>
      </w:r>
      <w:r w:rsidR="00451CF9" w:rsidRPr="00AE6778">
        <w:rPr>
          <w:rFonts w:ascii="Times New Roman" w:eastAsia="Times New Roman" w:hAnsi="Times New Roman" w:cs="Times New Roman"/>
          <w:color w:val="00000A"/>
        </w:rPr>
        <w:t xml:space="preserve">. </w:t>
      </w:r>
      <w:r w:rsidR="00451CF9" w:rsidRPr="00AE6778">
        <w:rPr>
          <w:rFonts w:ascii="Times New Roman" w:eastAsia="Times New Roman" w:hAnsi="Times New Roman" w:cs="Times New Roman"/>
          <w:i/>
          <w:iCs/>
          <w:color w:val="00000A"/>
        </w:rPr>
        <w:t>Pedagogy of the Oppressed</w:t>
      </w:r>
      <w:r w:rsidR="00451CF9" w:rsidRPr="00AE6778">
        <w:rPr>
          <w:rFonts w:ascii="Times New Roman" w:eastAsia="Times New Roman" w:hAnsi="Times New Roman" w:cs="Times New Roman"/>
          <w:color w:val="00000A"/>
        </w:rPr>
        <w:t>. 4th Edition. New York: Bloomsbury Academic, 2018.</w:t>
      </w:r>
    </w:p>
    <w:p w14:paraId="3BA5F79E" w14:textId="69193E30" w:rsidR="00C05E28" w:rsidRDefault="00C05E28">
      <w:pPr>
        <w:rPr>
          <w:rFonts w:ascii="Times New Roman" w:hAnsi="Times New Roman" w:cs="Times New Roman"/>
        </w:rPr>
      </w:pPr>
    </w:p>
    <w:p w14:paraId="78102CAD" w14:textId="455E7C9B" w:rsidR="00C05E28" w:rsidRPr="00C05E28" w:rsidRDefault="00C05E28" w:rsidP="00C05E28">
      <w:pPr>
        <w:rPr>
          <w:rFonts w:ascii="Times New Roman" w:hAnsi="Times New Roman" w:cs="Times New Roman"/>
        </w:rPr>
      </w:pPr>
      <w:r>
        <w:rPr>
          <w:rFonts w:ascii="Times New Roman" w:hAnsi="Times New Roman" w:cs="Times New Roman"/>
        </w:rPr>
        <w:t xml:space="preserve">Luigi </w:t>
      </w:r>
      <w:r w:rsidRPr="00C05E28">
        <w:rPr>
          <w:rFonts w:ascii="Times New Roman" w:hAnsi="Times New Roman" w:cs="Times New Roman"/>
        </w:rPr>
        <w:t xml:space="preserve">Giussani. </w:t>
      </w:r>
      <w:r w:rsidRPr="00C05E28">
        <w:rPr>
          <w:rFonts w:ascii="Times New Roman" w:hAnsi="Times New Roman" w:cs="Times New Roman"/>
          <w:i/>
          <w:iCs/>
        </w:rPr>
        <w:t>The Risk of Education: Discovering Our Ultimate Destiny</w:t>
      </w:r>
      <w:r w:rsidRPr="00C05E28">
        <w:rPr>
          <w:rFonts w:ascii="Times New Roman" w:hAnsi="Times New Roman" w:cs="Times New Roman"/>
        </w:rPr>
        <w:t xml:space="preserve">. </w:t>
      </w:r>
      <w:r>
        <w:rPr>
          <w:rFonts w:ascii="Times New Roman" w:hAnsi="Times New Roman" w:cs="Times New Roman"/>
        </w:rPr>
        <w:t xml:space="preserve">With a </w:t>
      </w:r>
      <w:proofErr w:type="spellStart"/>
      <w:r>
        <w:rPr>
          <w:rFonts w:ascii="Times New Roman" w:hAnsi="Times New Roman" w:cs="Times New Roman"/>
        </w:rPr>
        <w:t>Foreward</w:t>
      </w:r>
      <w:proofErr w:type="spellEnd"/>
      <w:r>
        <w:rPr>
          <w:rFonts w:ascii="Times New Roman" w:hAnsi="Times New Roman" w:cs="Times New Roman"/>
        </w:rPr>
        <w:t xml:space="preserve"> by Stanley Hauerwas. Montreal: Queens-McGill University Press, 2019.</w:t>
      </w:r>
    </w:p>
    <w:p w14:paraId="73E91CC9" w14:textId="77777777" w:rsidR="00C05E28" w:rsidRPr="00AE6778" w:rsidRDefault="00C05E28" w:rsidP="00C05E28">
      <w:pPr>
        <w:rPr>
          <w:rFonts w:ascii="Times New Roman" w:hAnsi="Times New Roman" w:cs="Times New Roman"/>
          <w:i/>
          <w:iCs/>
        </w:rPr>
      </w:pPr>
    </w:p>
    <w:p w14:paraId="3D475087" w14:textId="18FECB5D" w:rsidR="00C05E28" w:rsidRDefault="00C05E28" w:rsidP="00C05E28">
      <w:pPr>
        <w:rPr>
          <w:rFonts w:ascii="Times New Roman" w:hAnsi="Times New Roman" w:cs="Times New Roman"/>
        </w:rPr>
      </w:pPr>
      <w:r w:rsidRPr="00AE6778">
        <w:rPr>
          <w:rFonts w:ascii="Times New Roman" w:hAnsi="Times New Roman" w:cs="Times New Roman"/>
        </w:rPr>
        <w:t>Jacques</w:t>
      </w:r>
      <w:r>
        <w:rPr>
          <w:rFonts w:ascii="Times New Roman" w:hAnsi="Times New Roman" w:cs="Times New Roman"/>
        </w:rPr>
        <w:t xml:space="preserve"> Maritain</w:t>
      </w:r>
      <w:r w:rsidRPr="00AE6778">
        <w:rPr>
          <w:rFonts w:ascii="Times New Roman" w:hAnsi="Times New Roman" w:cs="Times New Roman"/>
        </w:rPr>
        <w:t xml:space="preserve">. </w:t>
      </w:r>
      <w:r w:rsidRPr="00AE6778">
        <w:rPr>
          <w:rFonts w:ascii="Times New Roman" w:hAnsi="Times New Roman" w:cs="Times New Roman"/>
          <w:i/>
          <w:iCs/>
        </w:rPr>
        <w:t>Education at the Crossroads</w:t>
      </w:r>
      <w:r w:rsidRPr="00AE6778">
        <w:rPr>
          <w:rFonts w:ascii="Times New Roman" w:hAnsi="Times New Roman" w:cs="Times New Roman"/>
        </w:rPr>
        <w:t>. New Haven: Yale University Press, 1960.</w:t>
      </w:r>
    </w:p>
    <w:p w14:paraId="01CC64BD" w14:textId="77777777" w:rsidR="00713B24" w:rsidRPr="00AE6778" w:rsidRDefault="00713B24" w:rsidP="00C05E28">
      <w:pPr>
        <w:rPr>
          <w:rFonts w:ascii="Times New Roman" w:hAnsi="Times New Roman" w:cs="Times New Roman"/>
        </w:rPr>
      </w:pPr>
    </w:p>
    <w:p w14:paraId="462C30AC" w14:textId="6C3F7EDC" w:rsidR="00BA5C62" w:rsidRPr="002C52C5" w:rsidRDefault="00BA5C62">
      <w:pPr>
        <w:rPr>
          <w:rFonts w:ascii="Times New Roman" w:hAnsi="Times New Roman" w:cs="Times New Roman"/>
        </w:rPr>
      </w:pPr>
    </w:p>
    <w:p w14:paraId="5AF2B4C2" w14:textId="77777777" w:rsidR="002C52C5" w:rsidRPr="00AE6778" w:rsidRDefault="002C52C5">
      <w:pPr>
        <w:rPr>
          <w:rFonts w:ascii="Times New Roman" w:hAnsi="Times New Roman" w:cs="Times New Roman"/>
          <w:i/>
          <w:iCs/>
        </w:rPr>
      </w:pPr>
    </w:p>
    <w:p w14:paraId="3D3C63BA" w14:textId="4183474D" w:rsidR="00BA5C62" w:rsidRDefault="00BA5C62">
      <w:pPr>
        <w:rPr>
          <w:rFonts w:ascii="Times New Roman" w:hAnsi="Times New Roman" w:cs="Times New Roman"/>
          <w:u w:val="single"/>
        </w:rPr>
      </w:pPr>
      <w:r w:rsidRPr="00AE6778">
        <w:rPr>
          <w:rFonts w:ascii="Times New Roman" w:hAnsi="Times New Roman" w:cs="Times New Roman"/>
          <w:u w:val="single"/>
        </w:rPr>
        <w:lastRenderedPageBreak/>
        <w:t>Articles</w:t>
      </w:r>
    </w:p>
    <w:p w14:paraId="74821923" w14:textId="77777777" w:rsidR="00E04E10" w:rsidRDefault="00E04E10">
      <w:pPr>
        <w:rPr>
          <w:rFonts w:ascii="Times New Roman" w:hAnsi="Times New Roman" w:cs="Times New Roman"/>
          <w:u w:val="single"/>
        </w:rPr>
      </w:pPr>
    </w:p>
    <w:p w14:paraId="53519389" w14:textId="0A768A79" w:rsidR="00E04E10" w:rsidRDefault="00E04E10">
      <w:pPr>
        <w:rPr>
          <w:rFonts w:ascii="Times New Roman" w:hAnsi="Times New Roman" w:cs="Times New Roman"/>
        </w:rPr>
      </w:pPr>
      <w:r w:rsidRPr="00E04E10">
        <w:rPr>
          <w:rFonts w:ascii="Times New Roman" w:hAnsi="Times New Roman" w:cs="Times New Roman"/>
        </w:rPr>
        <w:t>Margarita Mooney Clayton</w:t>
      </w:r>
      <w:r>
        <w:rPr>
          <w:rFonts w:ascii="Times New Roman" w:hAnsi="Times New Roman" w:cs="Times New Roman"/>
        </w:rPr>
        <w:t xml:space="preserve">. “Graced Imagination: Recovering True Creativity in the Age of Authenticity.” Published online by Public Discourse. May 13, 2024. </w:t>
      </w:r>
      <w:hyperlink r:id="rId7" w:history="1">
        <w:r w:rsidRPr="0049208C">
          <w:rPr>
            <w:rStyle w:val="Hyperlink"/>
            <w:rFonts w:ascii="Times New Roman" w:hAnsi="Times New Roman" w:cs="Times New Roman"/>
          </w:rPr>
          <w:t>https://www.thepublicdiscourse.com/2024/05/94903/</w:t>
        </w:r>
      </w:hyperlink>
    </w:p>
    <w:p w14:paraId="70B2E6FB" w14:textId="1A541536" w:rsidR="00BA5C62" w:rsidRPr="00AE6778" w:rsidRDefault="00BA5C62">
      <w:pPr>
        <w:rPr>
          <w:rFonts w:ascii="Times New Roman" w:hAnsi="Times New Roman" w:cs="Times New Roman"/>
          <w:i/>
          <w:iCs/>
        </w:rPr>
      </w:pPr>
    </w:p>
    <w:p w14:paraId="627FD17B" w14:textId="77777777" w:rsidR="00BA5C62" w:rsidRPr="00AE6778" w:rsidRDefault="00BA5C62" w:rsidP="00AE6778">
      <w:pPr>
        <w:rPr>
          <w:rFonts w:ascii="Times New Roman" w:hAnsi="Times New Roman" w:cs="Times New Roman"/>
        </w:rPr>
      </w:pPr>
      <w:r w:rsidRPr="00AE6778">
        <w:rPr>
          <w:rFonts w:ascii="Times New Roman" w:hAnsi="Times New Roman" w:cs="Times New Roman"/>
        </w:rPr>
        <w:t xml:space="preserve">Margarita A. Mooney. “Educating the Human Person.” Published online by </w:t>
      </w:r>
      <w:r w:rsidRPr="00AE6778">
        <w:rPr>
          <w:rFonts w:ascii="Times New Roman" w:hAnsi="Times New Roman" w:cs="Times New Roman"/>
          <w:i/>
          <w:iCs/>
        </w:rPr>
        <w:t>Real Clear Policy</w:t>
      </w:r>
      <w:r w:rsidRPr="00AE6778">
        <w:rPr>
          <w:rFonts w:ascii="Times New Roman" w:hAnsi="Times New Roman" w:cs="Times New Roman"/>
        </w:rPr>
        <w:t xml:space="preserve">, October 4, 2019. </w:t>
      </w:r>
      <w:hyperlink r:id="rId8" w:history="1">
        <w:r w:rsidRPr="00AE6778">
          <w:rPr>
            <w:rStyle w:val="Hyperlink"/>
            <w:rFonts w:ascii="Times New Roman" w:hAnsi="Times New Roman" w:cs="Times New Roman"/>
          </w:rPr>
          <w:t>https://www.realclearpolicy.com/articles/2019/10/04/educating_the_human_person_111282.html</w:t>
        </w:r>
      </w:hyperlink>
    </w:p>
    <w:p w14:paraId="400366E6" w14:textId="77777777" w:rsidR="00AE6778" w:rsidRPr="00AE6778" w:rsidRDefault="00AE6778" w:rsidP="00AE6778">
      <w:pPr>
        <w:rPr>
          <w:rFonts w:ascii="Times New Roman" w:hAnsi="Times New Roman" w:cs="Times New Roman"/>
          <w:bCs/>
        </w:rPr>
      </w:pPr>
    </w:p>
    <w:p w14:paraId="019CAEFC" w14:textId="1E43DA58" w:rsidR="00BA5C62" w:rsidRPr="00AE6778" w:rsidRDefault="00BA5C62" w:rsidP="00AE6778">
      <w:pPr>
        <w:rPr>
          <w:rStyle w:val="Hyperlink"/>
          <w:rFonts w:ascii="Times New Roman" w:hAnsi="Times New Roman" w:cs="Times New Roman"/>
          <w:color w:val="auto"/>
          <w:u w:val="none"/>
        </w:rPr>
      </w:pPr>
      <w:r w:rsidRPr="00AE6778">
        <w:rPr>
          <w:rFonts w:ascii="Times New Roman" w:hAnsi="Times New Roman" w:cs="Times New Roman"/>
          <w:bCs/>
        </w:rPr>
        <w:t xml:space="preserve">Margarita Mooney. </w:t>
      </w:r>
      <w:r w:rsidRPr="00AE6778">
        <w:rPr>
          <w:rFonts w:ascii="Times New Roman" w:hAnsi="Times New Roman" w:cs="Times New Roman"/>
          <w:bCs/>
          <w:i/>
          <w:iCs/>
        </w:rPr>
        <w:t>The Poetic Body of the Benedictine Charism</w:t>
      </w:r>
      <w:r w:rsidRPr="00AE6778">
        <w:rPr>
          <w:rFonts w:ascii="Times New Roman" w:hAnsi="Times New Roman" w:cs="Times New Roman"/>
          <w:bCs/>
        </w:rPr>
        <w:t>.</w:t>
      </w:r>
      <w:r w:rsidRPr="00AE6778">
        <w:rPr>
          <w:rFonts w:ascii="Times New Roman" w:hAnsi="Times New Roman" w:cs="Times New Roman"/>
        </w:rPr>
        <w:t xml:space="preserve"> Published Online by </w:t>
      </w:r>
      <w:r w:rsidRPr="00AE6778">
        <w:rPr>
          <w:rFonts w:ascii="Times New Roman" w:hAnsi="Times New Roman" w:cs="Times New Roman"/>
          <w:i/>
          <w:iCs/>
        </w:rPr>
        <w:t>Church Life Journal</w:t>
      </w:r>
      <w:r w:rsidRPr="00AE6778">
        <w:rPr>
          <w:rFonts w:ascii="Times New Roman" w:hAnsi="Times New Roman" w:cs="Times New Roman"/>
        </w:rPr>
        <w:t xml:space="preserve">. </w:t>
      </w:r>
      <w:hyperlink r:id="rId9" w:history="1">
        <w:r w:rsidRPr="00AE6778">
          <w:rPr>
            <w:rStyle w:val="Hyperlink"/>
            <w:rFonts w:ascii="Times New Roman" w:hAnsi="Times New Roman" w:cs="Times New Roman"/>
          </w:rPr>
          <w:t>https://churchlifejournal.nd.edu/articles/the-poetic-body-of-the-benedictine-charism/</w:t>
        </w:r>
      </w:hyperlink>
    </w:p>
    <w:p w14:paraId="2B87120D" w14:textId="77777777" w:rsidR="00AE6778" w:rsidRPr="00AE6778" w:rsidRDefault="00AE6778" w:rsidP="00AE6778">
      <w:pPr>
        <w:rPr>
          <w:rFonts w:ascii="Times New Roman" w:hAnsi="Times New Roman" w:cs="Times New Roman"/>
        </w:rPr>
      </w:pPr>
    </w:p>
    <w:p w14:paraId="0315F516" w14:textId="3DC7D8DA" w:rsidR="00AE6778" w:rsidRPr="00AE6778" w:rsidRDefault="00AE6778" w:rsidP="00AE6778">
      <w:pPr>
        <w:rPr>
          <w:rFonts w:ascii="Times New Roman" w:hAnsi="Times New Roman" w:cs="Times New Roman"/>
          <w:color w:val="0000FF"/>
          <w:u w:val="single"/>
        </w:rPr>
      </w:pPr>
      <w:r w:rsidRPr="00AE6778">
        <w:rPr>
          <w:rFonts w:ascii="Times New Roman" w:hAnsi="Times New Roman" w:cs="Times New Roman"/>
        </w:rPr>
        <w:t>Margarita A. Mooney. “</w:t>
      </w:r>
      <w:hyperlink r:id="rId10" w:history="1">
        <w:r w:rsidRPr="00AE6778">
          <w:rPr>
            <w:rStyle w:val="Hyperlink"/>
            <w:rFonts w:ascii="Times New Roman" w:hAnsi="Times New Roman" w:cs="Times New Roman"/>
          </w:rPr>
          <w:t>Tradition and Authority in the Luigi Giussani’s Educational Method</w:t>
        </w:r>
      </w:hyperlink>
      <w:r w:rsidRPr="00AE6778">
        <w:rPr>
          <w:rFonts w:ascii="Times New Roman" w:hAnsi="Times New Roman" w:cs="Times New Roman"/>
        </w:rPr>
        <w:t xml:space="preserve">.” Published online by </w:t>
      </w:r>
      <w:r w:rsidRPr="00AE6778">
        <w:rPr>
          <w:rFonts w:ascii="Times New Roman" w:hAnsi="Times New Roman" w:cs="Times New Roman"/>
          <w:i/>
        </w:rPr>
        <w:t>Public Discourse</w:t>
      </w:r>
      <w:r w:rsidRPr="00AE6778">
        <w:rPr>
          <w:rFonts w:ascii="Times New Roman" w:hAnsi="Times New Roman" w:cs="Times New Roman"/>
        </w:rPr>
        <w:t>, April 15, 2019.</w:t>
      </w:r>
    </w:p>
    <w:p w14:paraId="34EA516F" w14:textId="77777777" w:rsidR="00AE6778" w:rsidRPr="00AE6778" w:rsidRDefault="00AE6778" w:rsidP="00AE6778">
      <w:pPr>
        <w:rPr>
          <w:rFonts w:ascii="Times New Roman" w:hAnsi="Times New Roman" w:cs="Times New Roman"/>
        </w:rPr>
      </w:pPr>
    </w:p>
    <w:p w14:paraId="382F72B5" w14:textId="571CFA80" w:rsidR="00AE6778" w:rsidRPr="00AE6778" w:rsidRDefault="00AE6778" w:rsidP="00AE6778">
      <w:pPr>
        <w:rPr>
          <w:rFonts w:ascii="Times New Roman" w:hAnsi="Times New Roman" w:cs="Times New Roman"/>
        </w:rPr>
      </w:pPr>
      <w:r w:rsidRPr="00AE6778">
        <w:rPr>
          <w:rFonts w:ascii="Times New Roman" w:hAnsi="Times New Roman" w:cs="Times New Roman"/>
        </w:rPr>
        <w:t>Margarita Mooney Suarez. “</w:t>
      </w:r>
      <w:hyperlink r:id="rId11" w:history="1">
        <w:r w:rsidRPr="00AE6778">
          <w:rPr>
            <w:rStyle w:val="Hyperlink"/>
            <w:rFonts w:ascii="Times New Roman" w:hAnsi="Times New Roman" w:cs="Times New Roman"/>
          </w:rPr>
          <w:t>How Can Education Unite Us Rather than Fragment Us? Mystery is Greater than Ideology.</w:t>
        </w:r>
      </w:hyperlink>
      <w:r w:rsidRPr="00AE6778">
        <w:rPr>
          <w:rFonts w:ascii="Times New Roman" w:hAnsi="Times New Roman" w:cs="Times New Roman"/>
        </w:rPr>
        <w:t xml:space="preserve">” Published online by </w:t>
      </w:r>
      <w:r w:rsidRPr="00AE6778">
        <w:rPr>
          <w:rFonts w:ascii="Times New Roman" w:hAnsi="Times New Roman" w:cs="Times New Roman"/>
          <w:i/>
          <w:iCs/>
        </w:rPr>
        <w:t>Public Discourse</w:t>
      </w:r>
      <w:r w:rsidRPr="00AE6778">
        <w:rPr>
          <w:rFonts w:ascii="Times New Roman" w:hAnsi="Times New Roman" w:cs="Times New Roman"/>
        </w:rPr>
        <w:t>, December 16, 2021.</w:t>
      </w:r>
    </w:p>
    <w:p w14:paraId="5D2578EB" w14:textId="08B4BC78" w:rsidR="00BA5C62" w:rsidRPr="00AE6778" w:rsidRDefault="00BA5C62" w:rsidP="00AE6778">
      <w:pPr>
        <w:rPr>
          <w:rFonts w:ascii="Times New Roman" w:hAnsi="Times New Roman" w:cs="Times New Roman"/>
        </w:rPr>
      </w:pPr>
    </w:p>
    <w:p w14:paraId="0C0531AA" w14:textId="77777777" w:rsidR="00AE6778" w:rsidRPr="00AE6778" w:rsidRDefault="00AE6778" w:rsidP="00AE6778">
      <w:pPr>
        <w:rPr>
          <w:rStyle w:val="Hyperlink"/>
          <w:rFonts w:ascii="Times New Roman" w:hAnsi="Times New Roman" w:cs="Times New Roman"/>
          <w:color w:val="auto"/>
          <w:u w:val="none"/>
        </w:rPr>
      </w:pPr>
      <w:r w:rsidRPr="00AE6778">
        <w:rPr>
          <w:rFonts w:ascii="Times New Roman" w:hAnsi="Times New Roman" w:cs="Times New Roman"/>
        </w:rPr>
        <w:t xml:space="preserve">John Dewey, “My Pedagogical Creed.” </w:t>
      </w:r>
      <w:hyperlink r:id="rId12" w:history="1">
        <w:r w:rsidRPr="00AE6778">
          <w:rPr>
            <w:rStyle w:val="Hyperlink"/>
            <w:rFonts w:ascii="Times New Roman" w:hAnsi="Times New Roman" w:cs="Times New Roman"/>
          </w:rPr>
          <w:t>https://infed.org/mobi/john-dewey-my-pedagogical-creed/</w:t>
        </w:r>
      </w:hyperlink>
    </w:p>
    <w:p w14:paraId="18AEFBF9" w14:textId="6ED60989" w:rsidR="00AE6778" w:rsidRPr="00AE6778" w:rsidRDefault="00AE6778" w:rsidP="00BA5C62">
      <w:pPr>
        <w:pStyle w:val="ListParagraph"/>
        <w:rPr>
          <w:rFonts w:ascii="Times New Roman" w:hAnsi="Times New Roman" w:cs="Times New Roman"/>
        </w:rPr>
      </w:pPr>
    </w:p>
    <w:p w14:paraId="253270A3" w14:textId="2E8EF002" w:rsidR="00AE6778" w:rsidRDefault="00AE6778" w:rsidP="00AE6778">
      <w:pPr>
        <w:rPr>
          <w:rStyle w:val="Hyperlink"/>
          <w:rFonts w:ascii="Times New Roman" w:hAnsi="Times New Roman" w:cs="Times New Roman"/>
        </w:rPr>
      </w:pPr>
      <w:r w:rsidRPr="00AE6778">
        <w:rPr>
          <w:rFonts w:ascii="Times New Roman" w:hAnsi="Times New Roman" w:cs="Times New Roman"/>
        </w:rPr>
        <w:t xml:space="preserve">Herbert Marcuse. 1968. “Repressive Tolerance.” </w:t>
      </w:r>
      <w:hyperlink r:id="rId13" w:history="1">
        <w:r w:rsidRPr="009D03BB">
          <w:rPr>
            <w:rStyle w:val="Hyperlink"/>
            <w:rFonts w:ascii="Times New Roman" w:hAnsi="Times New Roman" w:cs="Times New Roman"/>
          </w:rPr>
          <w:t>https://www.marcuse.org/herbert/publications/1960s/1965-repressive-tolerance-fulltext.html</w:t>
        </w:r>
      </w:hyperlink>
    </w:p>
    <w:p w14:paraId="2438CA34" w14:textId="023A883F" w:rsidR="00AE6778" w:rsidRDefault="00AE6778" w:rsidP="00AE6778">
      <w:pPr>
        <w:rPr>
          <w:rFonts w:ascii="Times New Roman" w:hAnsi="Times New Roman" w:cs="Times New Roman"/>
        </w:rPr>
      </w:pPr>
    </w:p>
    <w:p w14:paraId="1A899A87" w14:textId="387DC4AE" w:rsidR="00AE6778" w:rsidRDefault="00AE6778" w:rsidP="00AE6778">
      <w:pPr>
        <w:rPr>
          <w:rFonts w:ascii="Times New Roman" w:hAnsi="Times New Roman" w:cs="Times New Roman"/>
        </w:rPr>
      </w:pPr>
      <w:r>
        <w:rPr>
          <w:rFonts w:ascii="Times New Roman" w:hAnsi="Times New Roman" w:cs="Times New Roman"/>
        </w:rPr>
        <w:t>Podcasts and Videos</w:t>
      </w:r>
    </w:p>
    <w:p w14:paraId="4BEF1895" w14:textId="77777777" w:rsidR="00AE6778" w:rsidRPr="00AE6778" w:rsidRDefault="00AE6778" w:rsidP="00AE6778">
      <w:pPr>
        <w:rPr>
          <w:rFonts w:ascii="Times New Roman" w:hAnsi="Times New Roman" w:cs="Times New Roman"/>
        </w:rPr>
      </w:pPr>
    </w:p>
    <w:p w14:paraId="59284D6F" w14:textId="44494732" w:rsidR="001435BD" w:rsidRDefault="001435BD" w:rsidP="001435BD">
      <w:pPr>
        <w:rPr>
          <w:rFonts w:ascii="Times New Roman" w:hAnsi="Times New Roman" w:cs="Times New Roman"/>
        </w:rPr>
      </w:pPr>
      <w:r w:rsidRPr="001435BD">
        <w:rPr>
          <w:rFonts w:ascii="Times New Roman" w:hAnsi="Times New Roman" w:cs="Times New Roman"/>
        </w:rPr>
        <w:t>Margarita Mooney Clayton interview</w:t>
      </w:r>
      <w:r>
        <w:rPr>
          <w:rFonts w:ascii="Times New Roman" w:hAnsi="Times New Roman" w:cs="Times New Roman"/>
        </w:rPr>
        <w:t xml:space="preserve"> </w:t>
      </w:r>
      <w:r w:rsidRPr="001435BD">
        <w:rPr>
          <w:rFonts w:ascii="Times New Roman" w:hAnsi="Times New Roman" w:cs="Times New Roman"/>
        </w:rPr>
        <w:t xml:space="preserve">about </w:t>
      </w:r>
      <w:r w:rsidRPr="001435BD">
        <w:rPr>
          <w:rFonts w:ascii="Times New Roman" w:hAnsi="Times New Roman" w:cs="Times New Roman"/>
          <w:i/>
          <w:iCs/>
        </w:rPr>
        <w:t>The Wounds of Beauty</w:t>
      </w:r>
      <w:r w:rsidRPr="001435BD">
        <w:rPr>
          <w:rFonts w:ascii="Times New Roman" w:hAnsi="Times New Roman" w:cs="Times New Roman"/>
        </w:rPr>
        <w:t xml:space="preserve"> </w:t>
      </w:r>
      <w:r>
        <w:rPr>
          <w:rFonts w:ascii="Times New Roman" w:hAnsi="Times New Roman" w:cs="Times New Roman"/>
        </w:rPr>
        <w:t>with</w:t>
      </w:r>
      <w:r w:rsidRPr="001435BD">
        <w:rPr>
          <w:rFonts w:ascii="Times New Roman" w:hAnsi="Times New Roman" w:cs="Times New Roman"/>
        </w:rPr>
        <w:t xml:space="preserve"> Annika </w:t>
      </w:r>
      <w:proofErr w:type="spellStart"/>
      <w:r w:rsidRPr="001435BD">
        <w:rPr>
          <w:rFonts w:ascii="Times New Roman" w:hAnsi="Times New Roman" w:cs="Times New Roman"/>
        </w:rPr>
        <w:t>Nordquist</w:t>
      </w:r>
      <w:proofErr w:type="spellEnd"/>
      <w:r w:rsidRPr="001435BD">
        <w:rPr>
          <w:rFonts w:ascii="Times New Roman" w:hAnsi="Times New Roman" w:cs="Times New Roman"/>
        </w:rPr>
        <w:t xml:space="preserve"> of Madison’s Notes, the podcast of the James Madison Program at Princeton University. “</w:t>
      </w:r>
      <w:hyperlink r:id="rId14" w:history="1">
        <w:r w:rsidRPr="001435BD">
          <w:rPr>
            <w:rStyle w:val="Hyperlink"/>
            <w:rFonts w:ascii="Times New Roman" w:hAnsi="Times New Roman" w:cs="Times New Roman"/>
          </w:rPr>
          <w:t>Beauty is Truth, and Truth is Beauty</w:t>
        </w:r>
      </w:hyperlink>
      <w:r w:rsidRPr="001435BD">
        <w:rPr>
          <w:rFonts w:ascii="Times New Roman" w:hAnsi="Times New Roman" w:cs="Times New Roman"/>
        </w:rPr>
        <w:t>.” February 14, 2023.</w:t>
      </w:r>
    </w:p>
    <w:p w14:paraId="1D0E2EF5" w14:textId="77777777" w:rsidR="001435BD" w:rsidRDefault="001435BD" w:rsidP="001435BD">
      <w:pPr>
        <w:rPr>
          <w:rFonts w:ascii="Times New Roman" w:hAnsi="Times New Roman" w:cs="Times New Roman"/>
        </w:rPr>
      </w:pPr>
    </w:p>
    <w:p w14:paraId="4D75124F" w14:textId="77777777" w:rsidR="001435BD" w:rsidRPr="001435BD" w:rsidRDefault="001435BD" w:rsidP="001435BD">
      <w:pPr>
        <w:rPr>
          <w:rFonts w:ascii="Times New Roman" w:hAnsi="Times New Roman" w:cs="Times New Roman"/>
        </w:rPr>
      </w:pPr>
      <w:r w:rsidRPr="001435BD">
        <w:rPr>
          <w:rFonts w:ascii="Times New Roman" w:hAnsi="Times New Roman" w:cs="Times New Roman"/>
        </w:rPr>
        <w:t>Margarita Mooney Clayton interviewed by Jeremy Tate on Anchored, the podcast of the Classical Learning Test podcast “</w:t>
      </w:r>
      <w:hyperlink r:id="rId15" w:history="1">
        <w:r w:rsidRPr="001435BD">
          <w:rPr>
            <w:rStyle w:val="Hyperlink"/>
            <w:rFonts w:ascii="Times New Roman" w:hAnsi="Times New Roman" w:cs="Times New Roman"/>
          </w:rPr>
          <w:t>On the Power of Great Books to Heal and Unify</w:t>
        </w:r>
      </w:hyperlink>
      <w:r w:rsidRPr="001435BD">
        <w:rPr>
          <w:rFonts w:ascii="Times New Roman" w:hAnsi="Times New Roman" w:cs="Times New Roman"/>
        </w:rPr>
        <w:t>.” July 4, 2023.</w:t>
      </w:r>
    </w:p>
    <w:p w14:paraId="1F4C4A93" w14:textId="77777777" w:rsidR="001435BD" w:rsidRPr="001435BD" w:rsidRDefault="001435BD" w:rsidP="001435BD">
      <w:pPr>
        <w:rPr>
          <w:rFonts w:ascii="Times New Roman" w:hAnsi="Times New Roman" w:cs="Times New Roman"/>
        </w:rPr>
      </w:pPr>
    </w:p>
    <w:p w14:paraId="4CD5B621" w14:textId="77777777" w:rsidR="001435BD" w:rsidRPr="001435BD" w:rsidRDefault="001435BD" w:rsidP="001435BD">
      <w:pPr>
        <w:rPr>
          <w:rFonts w:ascii="Times New Roman" w:hAnsi="Times New Roman" w:cs="Times New Roman"/>
        </w:rPr>
      </w:pPr>
      <w:r w:rsidRPr="001435BD">
        <w:rPr>
          <w:rFonts w:ascii="Times New Roman" w:hAnsi="Times New Roman" w:cs="Times New Roman"/>
        </w:rPr>
        <w:t>Margarita Mooney Clayton interviewed by Robert Jackson of the Great Heart Institute for YouTube and a podcast. “</w:t>
      </w:r>
      <w:hyperlink r:id="rId16" w:history="1">
        <w:r w:rsidRPr="001435BD">
          <w:rPr>
            <w:rStyle w:val="Hyperlink"/>
            <w:rFonts w:ascii="Times New Roman" w:hAnsi="Times New Roman" w:cs="Times New Roman"/>
          </w:rPr>
          <w:t>Educating for Virtue</w:t>
        </w:r>
      </w:hyperlink>
      <w:r w:rsidRPr="001435BD">
        <w:rPr>
          <w:rFonts w:ascii="Times New Roman" w:hAnsi="Times New Roman" w:cs="Times New Roman"/>
        </w:rPr>
        <w:t>.” June 20, 2023</w:t>
      </w:r>
    </w:p>
    <w:p w14:paraId="3DB8E9D4" w14:textId="77777777" w:rsidR="001435BD" w:rsidRPr="001435BD" w:rsidRDefault="001435BD" w:rsidP="001435BD">
      <w:pPr>
        <w:rPr>
          <w:rFonts w:ascii="Times New Roman" w:hAnsi="Times New Roman" w:cs="Times New Roman"/>
        </w:rPr>
      </w:pPr>
    </w:p>
    <w:p w14:paraId="6E7922BD" w14:textId="0143C57A" w:rsidR="001435BD" w:rsidRPr="001435BD" w:rsidRDefault="001435BD" w:rsidP="001435BD">
      <w:pPr>
        <w:rPr>
          <w:rFonts w:ascii="Times New Roman" w:hAnsi="Times New Roman" w:cs="Times New Roman"/>
        </w:rPr>
      </w:pPr>
      <w:r w:rsidRPr="001435BD">
        <w:rPr>
          <w:rFonts w:ascii="Times New Roman" w:hAnsi="Times New Roman" w:cs="Times New Roman"/>
        </w:rPr>
        <w:t xml:space="preserve">Margarita Mooney Clayton interviewed by Eric Metaxas for </w:t>
      </w:r>
      <w:hyperlink r:id="rId17" w:history="1">
        <w:r w:rsidRPr="001435BD">
          <w:rPr>
            <w:rStyle w:val="Hyperlink"/>
            <w:rFonts w:ascii="Times New Roman" w:hAnsi="Times New Roman" w:cs="Times New Roman"/>
          </w:rPr>
          <w:t>the Eric Metaxas Radio Show/YouTube</w:t>
        </w:r>
      </w:hyperlink>
      <w:r w:rsidRPr="001435BD">
        <w:rPr>
          <w:rFonts w:ascii="Times New Roman" w:hAnsi="Times New Roman" w:cs="Times New Roman"/>
        </w:rPr>
        <w:t xml:space="preserve"> about The Wounds of Beauty: Seven Dialogues on Art and Education. June 5, 2023.</w:t>
      </w:r>
    </w:p>
    <w:p w14:paraId="15A8A4FB" w14:textId="77777777" w:rsidR="00AE6778" w:rsidRPr="00AE6778" w:rsidRDefault="00AE6778" w:rsidP="00AE6778">
      <w:pPr>
        <w:rPr>
          <w:rFonts w:ascii="Times New Roman" w:hAnsi="Times New Roman" w:cs="Times New Roman"/>
        </w:rPr>
      </w:pPr>
    </w:p>
    <w:p w14:paraId="26BE6CFE" w14:textId="1FFB7DAA" w:rsidR="00BA5C62" w:rsidRPr="001435BD" w:rsidRDefault="00AE6778">
      <w:pPr>
        <w:rPr>
          <w:rFonts w:ascii="Times New Roman" w:hAnsi="Times New Roman" w:cs="Times New Roman"/>
        </w:rPr>
      </w:pPr>
      <w:r w:rsidRPr="00AE6778">
        <w:rPr>
          <w:rFonts w:ascii="Times New Roman" w:hAnsi="Times New Roman" w:cs="Times New Roman"/>
        </w:rPr>
        <w:t>June 23, 2021. Margarita Mooney and Dan Hugger. Acton Line podcast, “</w:t>
      </w:r>
      <w:hyperlink r:id="rId18" w:history="1">
        <w:r w:rsidRPr="00AE6778">
          <w:rPr>
            <w:rStyle w:val="Hyperlink"/>
            <w:rFonts w:ascii="Times New Roman" w:hAnsi="Times New Roman" w:cs="Times New Roman"/>
          </w:rPr>
          <w:t>The Love of Learning</w:t>
        </w:r>
      </w:hyperlink>
      <w:r w:rsidRPr="00AE6778">
        <w:rPr>
          <w:rFonts w:ascii="Times New Roman" w:hAnsi="Times New Roman" w:cs="Times New Roman"/>
        </w:rPr>
        <w:t>.”</w:t>
      </w:r>
    </w:p>
    <w:sectPr w:rsidR="00BA5C62" w:rsidRPr="001435BD">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DC34" w14:textId="77777777" w:rsidR="00226D34" w:rsidRDefault="00226D34" w:rsidP="00BA5C62">
      <w:r>
        <w:separator/>
      </w:r>
    </w:p>
  </w:endnote>
  <w:endnote w:type="continuationSeparator" w:id="0">
    <w:p w14:paraId="50E685C1" w14:textId="77777777" w:rsidR="00226D34" w:rsidRDefault="00226D34" w:rsidP="00BA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4188751"/>
      <w:docPartObj>
        <w:docPartGallery w:val="Page Numbers (Bottom of Page)"/>
        <w:docPartUnique/>
      </w:docPartObj>
    </w:sdtPr>
    <w:sdtContent>
      <w:p w14:paraId="076D768A" w14:textId="177E0F15" w:rsidR="00BA5C62" w:rsidRDefault="00BA5C62" w:rsidP="00021F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6EEC56" w14:textId="77777777" w:rsidR="00BA5C62" w:rsidRDefault="00BA5C62" w:rsidP="00BA5C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0265362"/>
      <w:docPartObj>
        <w:docPartGallery w:val="Page Numbers (Bottom of Page)"/>
        <w:docPartUnique/>
      </w:docPartObj>
    </w:sdtPr>
    <w:sdtContent>
      <w:p w14:paraId="4EC2C2BC" w14:textId="770AD6A3" w:rsidR="00BA5C62" w:rsidRDefault="00BA5C62" w:rsidP="00021F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67D0D1" w14:textId="77777777" w:rsidR="00BA5C62" w:rsidRDefault="00BA5C62" w:rsidP="00BA5C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E216" w14:textId="77777777" w:rsidR="00226D34" w:rsidRDefault="00226D34" w:rsidP="00BA5C62">
      <w:r>
        <w:separator/>
      </w:r>
    </w:p>
  </w:footnote>
  <w:footnote w:type="continuationSeparator" w:id="0">
    <w:p w14:paraId="34A14D0F" w14:textId="77777777" w:rsidR="00226D34" w:rsidRDefault="00226D34" w:rsidP="00BA5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E6BE9"/>
    <w:multiLevelType w:val="hybridMultilevel"/>
    <w:tmpl w:val="4FF2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47461"/>
    <w:multiLevelType w:val="hybridMultilevel"/>
    <w:tmpl w:val="FA96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531AC"/>
    <w:multiLevelType w:val="hybridMultilevel"/>
    <w:tmpl w:val="8928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A32C6"/>
    <w:multiLevelType w:val="hybridMultilevel"/>
    <w:tmpl w:val="4CDE7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22FE2"/>
    <w:multiLevelType w:val="hybridMultilevel"/>
    <w:tmpl w:val="09CC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E4819"/>
    <w:multiLevelType w:val="hybridMultilevel"/>
    <w:tmpl w:val="9F2C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363877">
    <w:abstractNumId w:val="3"/>
  </w:num>
  <w:num w:numId="2" w16cid:durableId="413208449">
    <w:abstractNumId w:val="4"/>
  </w:num>
  <w:num w:numId="3" w16cid:durableId="1775131140">
    <w:abstractNumId w:val="2"/>
  </w:num>
  <w:num w:numId="4" w16cid:durableId="655377506">
    <w:abstractNumId w:val="0"/>
  </w:num>
  <w:num w:numId="5" w16cid:durableId="1410153021">
    <w:abstractNumId w:val="1"/>
  </w:num>
  <w:num w:numId="6" w16cid:durableId="1673101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D6"/>
    <w:rsid w:val="00022C17"/>
    <w:rsid w:val="00073119"/>
    <w:rsid w:val="001435BD"/>
    <w:rsid w:val="00174F5B"/>
    <w:rsid w:val="00226D34"/>
    <w:rsid w:val="002C52C5"/>
    <w:rsid w:val="002F3CA5"/>
    <w:rsid w:val="00335D53"/>
    <w:rsid w:val="0039283D"/>
    <w:rsid w:val="00451CF9"/>
    <w:rsid w:val="005470A5"/>
    <w:rsid w:val="005F60BA"/>
    <w:rsid w:val="0061741B"/>
    <w:rsid w:val="00713B24"/>
    <w:rsid w:val="008225BD"/>
    <w:rsid w:val="008D5E42"/>
    <w:rsid w:val="00A231DE"/>
    <w:rsid w:val="00AE6778"/>
    <w:rsid w:val="00B25081"/>
    <w:rsid w:val="00B90AD1"/>
    <w:rsid w:val="00BA5C62"/>
    <w:rsid w:val="00C05E28"/>
    <w:rsid w:val="00C32A32"/>
    <w:rsid w:val="00D41AD6"/>
    <w:rsid w:val="00E04E10"/>
    <w:rsid w:val="00E2414D"/>
    <w:rsid w:val="00E42B9E"/>
    <w:rsid w:val="00E77767"/>
    <w:rsid w:val="00E9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9886E1"/>
  <w15:chartTrackingRefBased/>
  <w15:docId w15:val="{6E81122B-8DE0-5046-AFB3-3F3BB8EB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5D53"/>
    <w:rPr>
      <w:sz w:val="16"/>
      <w:szCs w:val="16"/>
    </w:rPr>
  </w:style>
  <w:style w:type="paragraph" w:styleId="CommentText">
    <w:name w:val="annotation text"/>
    <w:basedOn w:val="Normal"/>
    <w:link w:val="CommentTextChar"/>
    <w:uiPriority w:val="99"/>
    <w:semiHidden/>
    <w:unhideWhenUsed/>
    <w:rsid w:val="00335D53"/>
    <w:rPr>
      <w:sz w:val="20"/>
      <w:szCs w:val="20"/>
    </w:rPr>
  </w:style>
  <w:style w:type="character" w:customStyle="1" w:styleId="CommentTextChar">
    <w:name w:val="Comment Text Char"/>
    <w:basedOn w:val="DefaultParagraphFont"/>
    <w:link w:val="CommentText"/>
    <w:uiPriority w:val="99"/>
    <w:semiHidden/>
    <w:rsid w:val="00335D53"/>
    <w:rPr>
      <w:sz w:val="20"/>
      <w:szCs w:val="20"/>
    </w:rPr>
  </w:style>
  <w:style w:type="paragraph" w:styleId="CommentSubject">
    <w:name w:val="annotation subject"/>
    <w:basedOn w:val="CommentText"/>
    <w:next w:val="CommentText"/>
    <w:link w:val="CommentSubjectChar"/>
    <w:uiPriority w:val="99"/>
    <w:semiHidden/>
    <w:unhideWhenUsed/>
    <w:rsid w:val="00335D53"/>
    <w:rPr>
      <w:b/>
      <w:bCs/>
    </w:rPr>
  </w:style>
  <w:style w:type="character" w:customStyle="1" w:styleId="CommentSubjectChar">
    <w:name w:val="Comment Subject Char"/>
    <w:basedOn w:val="CommentTextChar"/>
    <w:link w:val="CommentSubject"/>
    <w:uiPriority w:val="99"/>
    <w:semiHidden/>
    <w:rsid w:val="00335D53"/>
    <w:rPr>
      <w:b/>
      <w:bCs/>
      <w:sz w:val="20"/>
      <w:szCs w:val="20"/>
    </w:rPr>
  </w:style>
  <w:style w:type="paragraph" w:styleId="ListParagraph">
    <w:name w:val="List Paragraph"/>
    <w:basedOn w:val="Normal"/>
    <w:uiPriority w:val="34"/>
    <w:qFormat/>
    <w:rsid w:val="00BA5C62"/>
    <w:pPr>
      <w:ind w:left="720"/>
      <w:contextualSpacing/>
    </w:pPr>
    <w:rPr>
      <w:rFonts w:eastAsiaTheme="minorEastAsia"/>
    </w:rPr>
  </w:style>
  <w:style w:type="character" w:styleId="Hyperlink">
    <w:name w:val="Hyperlink"/>
    <w:uiPriority w:val="99"/>
    <w:unhideWhenUsed/>
    <w:rsid w:val="00BA5C62"/>
    <w:rPr>
      <w:color w:val="0000FF"/>
      <w:u w:val="single"/>
    </w:rPr>
  </w:style>
  <w:style w:type="character" w:styleId="UnresolvedMention">
    <w:name w:val="Unresolved Mention"/>
    <w:basedOn w:val="DefaultParagraphFont"/>
    <w:uiPriority w:val="99"/>
    <w:semiHidden/>
    <w:unhideWhenUsed/>
    <w:rsid w:val="00BA5C62"/>
    <w:rPr>
      <w:color w:val="605E5C"/>
      <w:shd w:val="clear" w:color="auto" w:fill="E1DFDD"/>
    </w:rPr>
  </w:style>
  <w:style w:type="character" w:styleId="FollowedHyperlink">
    <w:name w:val="FollowedHyperlink"/>
    <w:basedOn w:val="DefaultParagraphFont"/>
    <w:uiPriority w:val="99"/>
    <w:semiHidden/>
    <w:unhideWhenUsed/>
    <w:rsid w:val="00BA5C62"/>
    <w:rPr>
      <w:color w:val="954F72" w:themeColor="followedHyperlink"/>
      <w:u w:val="single"/>
    </w:rPr>
  </w:style>
  <w:style w:type="paragraph" w:styleId="Footer">
    <w:name w:val="footer"/>
    <w:basedOn w:val="Normal"/>
    <w:link w:val="FooterChar"/>
    <w:uiPriority w:val="99"/>
    <w:unhideWhenUsed/>
    <w:rsid w:val="00BA5C62"/>
    <w:pPr>
      <w:tabs>
        <w:tab w:val="center" w:pos="4680"/>
        <w:tab w:val="right" w:pos="9360"/>
      </w:tabs>
    </w:pPr>
  </w:style>
  <w:style w:type="character" w:customStyle="1" w:styleId="FooterChar">
    <w:name w:val="Footer Char"/>
    <w:basedOn w:val="DefaultParagraphFont"/>
    <w:link w:val="Footer"/>
    <w:uiPriority w:val="99"/>
    <w:rsid w:val="00BA5C62"/>
  </w:style>
  <w:style w:type="character" w:styleId="PageNumber">
    <w:name w:val="page number"/>
    <w:basedOn w:val="DefaultParagraphFont"/>
    <w:uiPriority w:val="99"/>
    <w:semiHidden/>
    <w:unhideWhenUsed/>
    <w:rsid w:val="00BA5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9096">
      <w:bodyDiv w:val="1"/>
      <w:marLeft w:val="0"/>
      <w:marRight w:val="0"/>
      <w:marTop w:val="0"/>
      <w:marBottom w:val="0"/>
      <w:divBdr>
        <w:top w:val="none" w:sz="0" w:space="0" w:color="auto"/>
        <w:left w:val="none" w:sz="0" w:space="0" w:color="auto"/>
        <w:bottom w:val="none" w:sz="0" w:space="0" w:color="auto"/>
        <w:right w:val="none" w:sz="0" w:space="0" w:color="auto"/>
      </w:divBdr>
    </w:div>
    <w:div w:id="444732792">
      <w:bodyDiv w:val="1"/>
      <w:marLeft w:val="0"/>
      <w:marRight w:val="0"/>
      <w:marTop w:val="0"/>
      <w:marBottom w:val="0"/>
      <w:divBdr>
        <w:top w:val="none" w:sz="0" w:space="0" w:color="auto"/>
        <w:left w:val="none" w:sz="0" w:space="0" w:color="auto"/>
        <w:bottom w:val="none" w:sz="0" w:space="0" w:color="auto"/>
        <w:right w:val="none" w:sz="0" w:space="0" w:color="auto"/>
      </w:divBdr>
    </w:div>
    <w:div w:id="1136799862">
      <w:bodyDiv w:val="1"/>
      <w:marLeft w:val="0"/>
      <w:marRight w:val="0"/>
      <w:marTop w:val="0"/>
      <w:marBottom w:val="0"/>
      <w:divBdr>
        <w:top w:val="none" w:sz="0" w:space="0" w:color="auto"/>
        <w:left w:val="none" w:sz="0" w:space="0" w:color="auto"/>
        <w:bottom w:val="none" w:sz="0" w:space="0" w:color="auto"/>
        <w:right w:val="none" w:sz="0" w:space="0" w:color="auto"/>
      </w:divBdr>
    </w:div>
    <w:div w:id="195995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lclearpolicy.com/articles/2019/10/04/educating_the_human_person_111282.html" TargetMode="External"/><Relationship Id="rId13" Type="http://schemas.openxmlformats.org/officeDocument/2006/relationships/hyperlink" Target="https://www.marcuse.org/herbert/publications/1960s/1965-repressive-tolerance-fulltext.html" TargetMode="External"/><Relationship Id="rId18" Type="http://schemas.openxmlformats.org/officeDocument/2006/relationships/hyperlink" Target="https://www.acton.org/audio/love-learning?fbclid=IwAR0KeyyV8ny10dN6B2LVhorJCVdpaSEbnlXebXZtRV89Dym3pFI5pfqVT5M&amp;bbeml=tp-_U8bUHIOGkCMPOSnHFzzrw.jYUO_0ObzUUa2ZVZwzcvQ9A.rPiO7hwnx2UOVCoRKAZSt-Q.l-nmwPwIW0UqlmoaEooau9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hepublicdiscourse.com/2024/05/94903/" TargetMode="External"/><Relationship Id="rId12" Type="http://schemas.openxmlformats.org/officeDocument/2006/relationships/hyperlink" Target="https://infed.org/mobi/john-dewey-my-pedagogical-creed/" TargetMode="External"/><Relationship Id="rId17" Type="http://schemas.openxmlformats.org/officeDocument/2006/relationships/hyperlink" Target="https://rumble.com/v2q77si-margarita-mooney-suarez-the-wounds-of-beauty-seven-dialogues-on-art-and-edu.html" TargetMode="External"/><Relationship Id="rId2" Type="http://schemas.openxmlformats.org/officeDocument/2006/relationships/styles" Target="styles.xml"/><Relationship Id="rId16" Type="http://schemas.openxmlformats.org/officeDocument/2006/relationships/hyperlink" Target="https://www.youtube.com/watch?v=9LlNQ08ZcF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publicdiscourse.com/2021/12/79518/" TargetMode="External"/><Relationship Id="rId5" Type="http://schemas.openxmlformats.org/officeDocument/2006/relationships/footnotes" Target="footnotes.xml"/><Relationship Id="rId15" Type="http://schemas.openxmlformats.org/officeDocument/2006/relationships/hyperlink" Target="https://podcasts.apple.com/us/podcast/margarita-mooney-clayton-on-the-power-of-great-books/id1530053338?i=1000619291650" TargetMode="External"/><Relationship Id="rId10" Type="http://schemas.openxmlformats.org/officeDocument/2006/relationships/hyperlink" Target="https://www.thepublicdiscourse.com/2019/04/5090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hurchlifejournal.nd.edu/articles/the-poetic-body-of-the-benedictine-charism/" TargetMode="External"/><Relationship Id="rId14" Type="http://schemas.openxmlformats.org/officeDocument/2006/relationships/hyperlink" Target="https://www.youtube.com/watch?v=8tMY6zzpuy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2024-05-30T13:52:00Z</dcterms:created>
  <dcterms:modified xsi:type="dcterms:W3CDTF">2024-05-30T15:02:00Z</dcterms:modified>
</cp:coreProperties>
</file>