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0E6" w:rsidRDefault="00C720E6" w:rsidP="00C720E6">
      <w:pPr>
        <w:rPr>
          <w:b/>
        </w:rPr>
      </w:pPr>
      <w:r>
        <w:rPr>
          <w:b/>
        </w:rPr>
        <w:t>What is Conservatism?</w:t>
      </w:r>
    </w:p>
    <w:p w:rsidR="00C720E6" w:rsidRDefault="00C720E6" w:rsidP="00C720E6">
      <w:pPr>
        <w:rPr>
          <w:b/>
        </w:rPr>
      </w:pPr>
      <w:r>
        <w:rPr>
          <w:b/>
        </w:rPr>
        <w:t>Acton University 2023</w:t>
      </w:r>
    </w:p>
    <w:p w:rsidR="00C720E6" w:rsidRDefault="00C720E6" w:rsidP="00C720E6">
      <w:pPr>
        <w:rPr>
          <w:b/>
        </w:rPr>
      </w:pPr>
      <w:r>
        <w:rPr>
          <w:b/>
        </w:rPr>
        <w:t>John D. Wilsey</w:t>
      </w:r>
    </w:p>
    <w:p w:rsidR="00C720E6" w:rsidRDefault="00C720E6" w:rsidP="00C720E6">
      <w:pPr>
        <w:rPr>
          <w:b/>
        </w:rPr>
      </w:pPr>
    </w:p>
    <w:p w:rsidR="00C720E6" w:rsidRDefault="00C720E6" w:rsidP="00C720E6">
      <w:pPr>
        <w:pStyle w:val="ListParagraph"/>
        <w:numPr>
          <w:ilvl w:val="0"/>
          <w:numId w:val="2"/>
        </w:numPr>
      </w:pPr>
      <w:r>
        <w:t>What is a conservative?</w:t>
      </w:r>
    </w:p>
    <w:p w:rsidR="00C720E6" w:rsidRDefault="00C720E6" w:rsidP="00C720E6">
      <w:pPr>
        <w:pStyle w:val="ListParagraph"/>
        <w:numPr>
          <w:ilvl w:val="0"/>
          <w:numId w:val="2"/>
        </w:numPr>
      </w:pPr>
      <w:r>
        <w:t>Think of defining conservatism in a similar way as defining philosophy, broadly conceived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Philosophy is a way of thinking about particular disciplines or activities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Conservatism is a way of thinking about culture, politics, art, music, economics, war, and all sorts of human activities and the realities we live with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 xml:space="preserve">With change as a frame of reference for thinking about what conservatism is, then conservatism entails a particular philosophy of history </w:t>
      </w:r>
    </w:p>
    <w:p w:rsidR="00C720E6" w:rsidRDefault="00C720E6" w:rsidP="00C720E6">
      <w:pPr>
        <w:pStyle w:val="ListParagraph"/>
        <w:numPr>
          <w:ilvl w:val="2"/>
          <w:numId w:val="2"/>
        </w:numPr>
      </w:pPr>
      <w:r>
        <w:t xml:space="preserve">Both conservative and progressive outlooks orient the person, the family, the </w:t>
      </w:r>
    </w:p>
    <w:p w:rsidR="00C720E6" w:rsidRDefault="00C720E6" w:rsidP="00C720E6">
      <w:pPr>
        <w:pStyle w:val="ListParagraph"/>
        <w:numPr>
          <w:ilvl w:val="0"/>
          <w:numId w:val="2"/>
        </w:numPr>
      </w:pPr>
      <w:r>
        <w:t>Who are some of the major conservative thinkers in American history?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Edmund Burke (1729-1797)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Alexander Hamilton (1755-1804)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John C. Calhoun (1782-1850)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Alexis de Tocqueville (1805-1859)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Henry Adams (1838-1918)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Herbert Hoover (1874-1964)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John Foster Dulles (1888-1959)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Henry Luce (1898-1967)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Clare Booth Luce (1903-1987)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Robert Maynard Hutchins (1899-1977)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Richard Weaver (1910-1963)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Russell Kirk (1918-1994)</w:t>
      </w:r>
    </w:p>
    <w:p w:rsidR="00C720E6" w:rsidRDefault="00C720E6" w:rsidP="00C720E6">
      <w:pPr>
        <w:pStyle w:val="ListParagraph"/>
        <w:numPr>
          <w:ilvl w:val="0"/>
          <w:numId w:val="2"/>
        </w:numPr>
      </w:pPr>
      <w:r>
        <w:t>What about black conservatism? Who are some of the major figures?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Frederick Douglass (1818-1895)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Booker T. Washington (1856-1915)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Carter G. Woodson (1875-1950)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Zora Neale Hurston (1891-1960)</w:t>
      </w:r>
    </w:p>
    <w:p w:rsidR="00C720E6" w:rsidRDefault="00C720E6" w:rsidP="00C720E6">
      <w:pPr>
        <w:pStyle w:val="ListParagraph"/>
        <w:numPr>
          <w:ilvl w:val="0"/>
          <w:numId w:val="2"/>
        </w:numPr>
      </w:pPr>
      <w:r>
        <w:t>What are some features of conservatism and how have they adapted in the context of crisis in American history?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While conservatism is not made up of some standardized set of orthodoxies, there are features shared over time from the eighteenth century to the present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 xml:space="preserve">conservatives </w:t>
      </w:r>
      <w:r>
        <w:t>and change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human nature is inherently selfish, sinful—and this does not change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War a permanent part of human condition—impossible to abolish war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conservatives believe that people always pursue their own interests, but that pursuit of private interests can result in the public good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conservatives believe that all important questions facing humanity have been asked and answered</w:t>
      </w:r>
    </w:p>
    <w:p w:rsidR="00C720E6" w:rsidRDefault="00C720E6" w:rsidP="00C720E6">
      <w:pPr>
        <w:pStyle w:val="ListParagraph"/>
        <w:numPr>
          <w:ilvl w:val="0"/>
          <w:numId w:val="2"/>
        </w:numPr>
      </w:pPr>
      <w:r>
        <w:t>Black conservatism—a neglected tradition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deep seated respect for Western civilization and American ideals and institutions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emphasis on positive achievements in the face of obstacles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present circumstances accepted, not enjoyed</w:t>
      </w:r>
    </w:p>
    <w:p w:rsidR="00C720E6" w:rsidRDefault="00C720E6" w:rsidP="00C720E6">
      <w:pPr>
        <w:pStyle w:val="ListParagraph"/>
        <w:numPr>
          <w:ilvl w:val="1"/>
          <w:numId w:val="2"/>
        </w:numPr>
      </w:pPr>
      <w:r>
        <w:t>foundation of black conservatism is the African American Protestant ethic</w:t>
      </w:r>
    </w:p>
    <w:p w:rsidR="00905796" w:rsidRDefault="00C720E6" w:rsidP="00C720E6">
      <w:pPr>
        <w:pStyle w:val="ListParagraph"/>
        <w:numPr>
          <w:ilvl w:val="0"/>
          <w:numId w:val="2"/>
        </w:numPr>
      </w:pPr>
      <w:r>
        <w:t>Conclusion</w:t>
      </w:r>
    </w:p>
    <w:sectPr w:rsidR="00905796" w:rsidSect="0042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49DB"/>
    <w:multiLevelType w:val="hybridMultilevel"/>
    <w:tmpl w:val="578C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06FFA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Garamond" w:hAnsi="Garamond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30327468">
    <w:abstractNumId w:val="1"/>
  </w:num>
  <w:num w:numId="2" w16cid:durableId="185633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E6"/>
    <w:rsid w:val="000E12E1"/>
    <w:rsid w:val="002024E4"/>
    <w:rsid w:val="00833DF5"/>
    <w:rsid w:val="00864D0C"/>
    <w:rsid w:val="00905796"/>
    <w:rsid w:val="00C6637E"/>
    <w:rsid w:val="00C7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46CC7"/>
  <w15:chartTrackingRefBased/>
  <w15:docId w15:val="{37BE7790-60E4-0C44-A34D-7D6E035C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E6"/>
    <w:rPr>
      <w:rFonts w:eastAsiaTheme="minorEastAsia" w:cstheme="minorBid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33DF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72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Wilsey</dc:creator>
  <cp:keywords/>
  <dc:description/>
  <cp:lastModifiedBy>John Wilsey</cp:lastModifiedBy>
  <cp:revision>1</cp:revision>
  <dcterms:created xsi:type="dcterms:W3CDTF">2023-05-27T22:18:00Z</dcterms:created>
  <dcterms:modified xsi:type="dcterms:W3CDTF">2023-05-27T22:22:00Z</dcterms:modified>
</cp:coreProperties>
</file>