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3" w:rsidRDefault="00F37313" w:rsidP="00F37313">
      <w:bookmarkStart w:id="0" w:name="_GoBack"/>
      <w:bookmarkEnd w:id="0"/>
      <w:r>
        <w:t xml:space="preserve">Outline: </w:t>
      </w:r>
      <w:r w:rsidRPr="005B6E5E">
        <w:t>The Sharing Economy: Creativity and Growth</w:t>
      </w:r>
    </w:p>
    <w:p w:rsidR="00F37313" w:rsidRDefault="00F37313" w:rsidP="00F37313"/>
    <w:p w:rsidR="00F37313" w:rsidRDefault="00F37313" w:rsidP="00F37313"/>
    <w:p w:rsidR="00F37313" w:rsidRDefault="00F37313" w:rsidP="00F37313">
      <w:r>
        <w:t xml:space="preserve">What do entrepreneurs have in common with “creatives”? </w:t>
      </w:r>
    </w:p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>
      <w:r>
        <w:t xml:space="preserve">How does entrepreneurship affect the lives of consumers? Of producers? Of others? </w:t>
      </w:r>
    </w:p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>
      <w:r>
        <w:t xml:space="preserve">What role might government play in the sharing economy? What are some costs and benefits to that role? </w:t>
      </w:r>
    </w:p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/>
    <w:p w:rsidR="00F37313" w:rsidRDefault="00F37313" w:rsidP="00F37313">
      <w:r>
        <w:t xml:space="preserve">What can I do to promote creativity and growth? </w:t>
      </w:r>
    </w:p>
    <w:p w:rsidR="00F37313" w:rsidRDefault="00F37313" w:rsidP="00F37313"/>
    <w:p w:rsidR="00C95CA7" w:rsidRDefault="006F75A1"/>
    <w:sectPr w:rsidR="00C9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3"/>
    <w:rsid w:val="006E1033"/>
    <w:rsid w:val="006F75A1"/>
    <w:rsid w:val="00EF5A44"/>
    <w:rsid w:val="00F01ED9"/>
    <w:rsid w:val="00F12BE4"/>
    <w:rsid w:val="00F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E130-E278-488B-9C80-FA3AE98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Dills</dc:creator>
  <cp:keywords/>
  <dc:description/>
  <cp:lastModifiedBy>Julie C. Schnepp</cp:lastModifiedBy>
  <cp:revision>2</cp:revision>
  <dcterms:created xsi:type="dcterms:W3CDTF">2019-04-17T14:47:00Z</dcterms:created>
  <dcterms:modified xsi:type="dcterms:W3CDTF">2019-04-17T14:47:00Z</dcterms:modified>
</cp:coreProperties>
</file>